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4423949"/>
    <w:p w14:paraId="6A822DC5" w14:textId="1D302023" w:rsidR="00A11A73" w:rsidRPr="00597EBB" w:rsidRDefault="00A11A73" w:rsidP="00A11A73">
      <w:pPr>
        <w:spacing w:before="40" w:line="190" w:lineRule="exact"/>
        <w:jc w:val="both"/>
        <w:rPr>
          <w:rFonts w:ascii="Arial" w:hAnsi="Arial" w:cs="Arial"/>
          <w:b/>
          <w:sz w:val="16"/>
          <w:szCs w:val="16"/>
        </w:rPr>
      </w:pPr>
      <w:r w:rsidRPr="00597EBB">
        <w:rPr>
          <w:rFonts w:ascii="Arial" w:hAnsi="Arial" w:cs="Arial"/>
          <w:noProof/>
          <w:sz w:val="16"/>
          <w:szCs w:val="16"/>
        </w:rPr>
        <mc:AlternateContent>
          <mc:Choice Requires="wps">
            <w:drawing>
              <wp:anchor distT="0" distB="0" distL="114300" distR="114300" simplePos="0" relativeHeight="251659264" behindDoc="0" locked="0" layoutInCell="1" allowOverlap="1" wp14:anchorId="6FA5B1ED" wp14:editId="42A7B4E7">
                <wp:simplePos x="0" y="0"/>
                <wp:positionH relativeFrom="column">
                  <wp:posOffset>0</wp:posOffset>
                </wp:positionH>
                <wp:positionV relativeFrom="paragraph">
                  <wp:posOffset>13335</wp:posOffset>
                </wp:positionV>
                <wp:extent cx="3403600" cy="205740"/>
                <wp:effectExtent l="10160" t="13970" r="571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205740"/>
                        </a:xfrm>
                        <a:prstGeom prst="rect">
                          <a:avLst/>
                        </a:prstGeom>
                        <a:solidFill>
                          <a:srgbClr val="404040"/>
                        </a:solidFill>
                        <a:ln w="9525">
                          <a:solidFill>
                            <a:srgbClr val="000000"/>
                          </a:solidFill>
                          <a:miter lim="800000"/>
                          <a:headEnd/>
                          <a:tailEnd/>
                        </a:ln>
                      </wps:spPr>
                      <wps:txbx>
                        <w:txbxContent>
                          <w:p w14:paraId="6EB7F9E3" w14:textId="77777777" w:rsidR="00A11A73" w:rsidRPr="003D02E5" w:rsidRDefault="00A11A73" w:rsidP="00A11A73">
                            <w:pPr>
                              <w:jc w:val="center"/>
                              <w:rPr>
                                <w:rFonts w:ascii="Arial" w:hAnsi="Arial" w:cs="Arial"/>
                                <w:b/>
                                <w:color w:val="FFFFFF"/>
                                <w:sz w:val="16"/>
                                <w:szCs w:val="16"/>
                                <w:lang w:val="es-ES"/>
                              </w:rPr>
                            </w:pPr>
                            <w:r w:rsidRPr="003D02E5">
                              <w:rPr>
                                <w:rFonts w:ascii="Arial" w:hAnsi="Arial" w:cs="Arial"/>
                                <w:b/>
                                <w:color w:val="FFFFFF"/>
                                <w:sz w:val="16"/>
                                <w:szCs w:val="16"/>
                                <w:lang w:val="es-ES"/>
                              </w:rPr>
                              <w:t>INSTRUCCIONES GENERALES PARA TODOS LOS DECLARANTES</w:t>
                            </w:r>
                          </w:p>
                          <w:p w14:paraId="22FA5D80" w14:textId="77777777" w:rsidR="00A11A73" w:rsidRPr="003D02E5" w:rsidRDefault="00A11A73" w:rsidP="00A11A73">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A5B1ED" id="_x0000_t202" coordsize="21600,21600" o:spt="202" path="m,l,21600r21600,l21600,xe">
                <v:stroke joinstyle="miter"/>
                <v:path gradientshapeok="t" o:connecttype="rect"/>
              </v:shapetype>
              <v:shape id="Text Box 5" o:spid="_x0000_s1026" type="#_x0000_t202" style="position:absolute;left:0;text-align:left;margin-left:0;margin-top:1.05pt;width:268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" fillcolor="#404040">
                <v:textbox>
                  <w:txbxContent>
                    <w:p w14:paraId="6EB7F9E3" w14:textId="77777777" w:rsidR="00A11A73" w:rsidRPr="003D02E5" w:rsidRDefault="00A11A73" w:rsidP="00A11A73">
                      <w:pPr>
                        <w:jc w:val="center"/>
                        <w:rPr>
                          <w:rFonts w:ascii="Arial" w:hAnsi="Arial" w:cs="Arial"/>
                          <w:b/>
                          <w:color w:val="FFFFFF"/>
                          <w:sz w:val="16"/>
                          <w:szCs w:val="16"/>
                          <w:lang w:val="es-ES"/>
                        </w:rPr>
                      </w:pPr>
                      <w:r w:rsidRPr="003D02E5">
                        <w:rPr>
                          <w:rFonts w:ascii="Arial" w:hAnsi="Arial" w:cs="Arial"/>
                          <w:b/>
                          <w:color w:val="FFFFFF"/>
                          <w:sz w:val="16"/>
                          <w:szCs w:val="16"/>
                          <w:lang w:val="es-ES"/>
                        </w:rPr>
                        <w:t>INSTRUCCIONES GENERALES PARA TODOS LOS DECLARANTES</w:t>
                      </w:r>
                    </w:p>
                    <w:p w14:paraId="22FA5D80" w14:textId="77777777" w:rsidR="00A11A73" w:rsidRPr="003D02E5" w:rsidRDefault="00A11A73" w:rsidP="00A11A73">
                      <w:pPr>
                        <w:rPr>
                          <w:lang w:val="es-ES"/>
                        </w:rPr>
                      </w:pPr>
                    </w:p>
                  </w:txbxContent>
                </v:textbox>
              </v:shape>
            </w:pict>
          </mc:Fallback>
        </mc:AlternateContent>
      </w:r>
    </w:p>
    <w:p w14:paraId="1F22DC26" w14:textId="77777777" w:rsidR="00A11A73" w:rsidRPr="00597EBB" w:rsidRDefault="00A11A73" w:rsidP="00A11A73">
      <w:pPr>
        <w:spacing w:before="40" w:line="190" w:lineRule="exact"/>
        <w:jc w:val="both"/>
        <w:rPr>
          <w:rFonts w:ascii="Arial" w:hAnsi="Arial" w:cs="Arial"/>
          <w:b/>
          <w:sz w:val="16"/>
          <w:szCs w:val="16"/>
        </w:rPr>
      </w:pPr>
    </w:p>
    <w:p w14:paraId="176461C4" w14:textId="4DB0AA54" w:rsidR="00A11A73" w:rsidRPr="003D02E5" w:rsidRDefault="00A11A73" w:rsidP="00A11A73">
      <w:pPr>
        <w:spacing w:before="40" w:line="190" w:lineRule="exact"/>
        <w:jc w:val="both"/>
        <w:rPr>
          <w:rFonts w:ascii="Arial" w:hAnsi="Arial" w:cs="Arial"/>
          <w:b/>
          <w:sz w:val="16"/>
          <w:szCs w:val="16"/>
          <w:lang w:val="es-ES"/>
        </w:rPr>
      </w:pPr>
      <w:r w:rsidRPr="003D02E5">
        <w:rPr>
          <w:rFonts w:ascii="Arial" w:hAnsi="Arial" w:cs="Arial"/>
          <w:b/>
          <w:sz w:val="16"/>
          <w:szCs w:val="16"/>
          <w:lang w:val="es-ES"/>
        </w:rPr>
        <w:t>Esta sección contiene información general sobre todas las devoluciones. Se adjuntan instrucciones específicas para las declaraciones de RESIDENTE, NO RESIDENTE y AÑO PARCIAL.</w:t>
      </w:r>
    </w:p>
    <w:p w14:paraId="01076C61" w14:textId="77777777" w:rsidR="00A11A73" w:rsidRPr="003D02E5" w:rsidRDefault="00A11A73" w:rsidP="00A11A73">
      <w:pPr>
        <w:spacing w:before="40" w:line="190" w:lineRule="exact"/>
        <w:jc w:val="both"/>
        <w:rPr>
          <w:rFonts w:ascii="Arial" w:hAnsi="Arial" w:cs="Arial"/>
          <w:b/>
          <w:sz w:val="16"/>
          <w:szCs w:val="16"/>
          <w:lang w:val="es-ES"/>
        </w:rPr>
      </w:pPr>
    </w:p>
    <w:p w14:paraId="14D5865B" w14:textId="0D8333DB" w:rsidR="00A11A73" w:rsidRPr="003D02E5" w:rsidRDefault="00A11A73" w:rsidP="00A11A73">
      <w:pPr>
        <w:spacing w:before="40" w:line="190" w:lineRule="exact"/>
        <w:jc w:val="both"/>
        <w:rPr>
          <w:rFonts w:ascii="Arial" w:hAnsi="Arial" w:cs="Arial"/>
          <w:b/>
          <w:sz w:val="16"/>
          <w:szCs w:val="16"/>
          <w:lang w:val="es-ES"/>
        </w:rPr>
      </w:pPr>
      <w:r w:rsidRPr="003D02E5">
        <w:rPr>
          <w:rFonts w:ascii="Arial" w:hAnsi="Arial" w:cs="Arial"/>
          <w:b/>
          <w:sz w:val="16"/>
          <w:szCs w:val="16"/>
          <w:lang w:val="es-ES"/>
        </w:rPr>
        <w:t>INCLUYA LOS FORMULARIOS W-2 CON SU DECLARACIÓN. El procesamiento de su declaración puede retrasarse si no se adjuntan los formularios W-2.</w:t>
      </w:r>
    </w:p>
    <w:p w14:paraId="5E8FFE9D" w14:textId="77777777" w:rsidR="00A11A73" w:rsidRPr="003D02E5" w:rsidRDefault="00A11A73" w:rsidP="00A11A73">
      <w:pPr>
        <w:spacing w:before="40" w:line="190" w:lineRule="exact"/>
        <w:jc w:val="both"/>
        <w:rPr>
          <w:rFonts w:ascii="Arial" w:hAnsi="Arial" w:cs="Arial"/>
          <w:b/>
          <w:sz w:val="16"/>
          <w:szCs w:val="16"/>
          <w:lang w:val="es-ES"/>
        </w:rPr>
      </w:pPr>
    </w:p>
    <w:p w14:paraId="5527C329" w14:textId="77777777" w:rsidR="00A11A73" w:rsidRPr="003D02E5" w:rsidRDefault="00A11A73" w:rsidP="00A11A73">
      <w:pPr>
        <w:spacing w:before="40" w:line="190" w:lineRule="exact"/>
        <w:jc w:val="both"/>
        <w:rPr>
          <w:rFonts w:ascii="Arial" w:hAnsi="Arial" w:cs="Arial"/>
          <w:b/>
          <w:sz w:val="16"/>
          <w:szCs w:val="16"/>
          <w:lang w:val="es-ES"/>
        </w:rPr>
      </w:pPr>
      <w:r w:rsidRPr="003D02E5">
        <w:rPr>
          <w:rFonts w:ascii="Arial" w:hAnsi="Arial" w:cs="Arial"/>
          <w:b/>
          <w:sz w:val="16"/>
          <w:szCs w:val="16"/>
          <w:lang w:val="es-ES"/>
        </w:rPr>
        <w:t>¿QUIÉN DEBE PRESENTAR UNA DECLARACIÓN?</w:t>
      </w:r>
    </w:p>
    <w:p w14:paraId="7176D043" w14:textId="3F02A6A4" w:rsidR="00A11A73" w:rsidRPr="003D02E5" w:rsidRDefault="00A11A73" w:rsidP="00A11A73">
      <w:pPr>
        <w:spacing w:after="40" w:line="190" w:lineRule="exact"/>
        <w:jc w:val="both"/>
        <w:rPr>
          <w:rFonts w:ascii="Arial" w:hAnsi="Arial" w:cs="Arial"/>
          <w:color w:val="000000"/>
          <w:sz w:val="16"/>
          <w:szCs w:val="16"/>
          <w:lang w:val="es-ES"/>
        </w:rPr>
      </w:pPr>
      <w:r w:rsidRPr="003D02E5">
        <w:rPr>
          <w:rFonts w:ascii="Arial" w:hAnsi="Arial" w:cs="Arial"/>
          <w:sz w:val="16"/>
          <w:szCs w:val="16"/>
          <w:lang w:val="es-ES"/>
        </w:rPr>
        <w:t xml:space="preserve">Si tenía ingresos imponibles en </w:t>
      </w:r>
      <w:proofErr w:type="spellStart"/>
      <w:r w:rsidR="0011788F">
        <w:rPr>
          <w:rFonts w:ascii="Arial" w:hAnsi="Arial" w:cs="Arial"/>
          <w:sz w:val="16"/>
          <w:szCs w:val="16"/>
          <w:lang w:val="es-ES"/>
        </w:rPr>
        <w:t>Battle</w:t>
      </w:r>
      <w:proofErr w:type="spellEnd"/>
      <w:r w:rsidR="0011788F">
        <w:rPr>
          <w:rFonts w:ascii="Arial" w:hAnsi="Arial" w:cs="Arial"/>
          <w:sz w:val="16"/>
          <w:szCs w:val="16"/>
          <w:lang w:val="es-ES"/>
        </w:rPr>
        <w:t xml:space="preserve"> Creek</w:t>
      </w:r>
      <w:r w:rsidRPr="003D02E5">
        <w:rPr>
          <w:rFonts w:ascii="Arial" w:hAnsi="Arial" w:cs="Arial"/>
          <w:sz w:val="16"/>
          <w:szCs w:val="16"/>
          <w:lang w:val="es-ES"/>
        </w:rPr>
        <w:t xml:space="preserve"> mayores que el total de sus exenciones personales y de dependencia, debe presentar una declaración de impuestos, incluso si no presentó una declaración de impuestos federales. Consulte el Programa de exenciones para obtener más información sobre las exenciones permitidas. </w:t>
      </w:r>
      <w:r w:rsidRPr="003D02E5">
        <w:rPr>
          <w:rFonts w:ascii="Arial" w:hAnsi="Arial" w:cs="Arial"/>
          <w:b/>
          <w:color w:val="000000"/>
          <w:sz w:val="16"/>
          <w:szCs w:val="16"/>
          <w:lang w:val="es-ES"/>
        </w:rPr>
        <w:t xml:space="preserve">Usted está obligado a presentar una declaración de impuestos y pagar impuestos incluso si su empleador no retuvo el impuesto de </w:t>
      </w:r>
      <w:proofErr w:type="spellStart"/>
      <w:r w:rsidR="0011788F">
        <w:rPr>
          <w:rFonts w:ascii="Arial" w:hAnsi="Arial" w:cs="Arial"/>
          <w:b/>
          <w:color w:val="000000"/>
          <w:sz w:val="16"/>
          <w:szCs w:val="16"/>
          <w:lang w:val="es-ES"/>
        </w:rPr>
        <w:t>Battle</w:t>
      </w:r>
      <w:proofErr w:type="spellEnd"/>
      <w:r w:rsidR="0011788F">
        <w:rPr>
          <w:rFonts w:ascii="Arial" w:hAnsi="Arial" w:cs="Arial"/>
          <w:b/>
          <w:color w:val="000000"/>
          <w:sz w:val="16"/>
          <w:szCs w:val="16"/>
          <w:lang w:val="es-ES"/>
        </w:rPr>
        <w:t xml:space="preserve"> Creek</w:t>
      </w:r>
      <w:r w:rsidRPr="003D02E5">
        <w:rPr>
          <w:rFonts w:ascii="Arial" w:hAnsi="Arial" w:cs="Arial"/>
          <w:b/>
          <w:color w:val="000000"/>
          <w:sz w:val="16"/>
          <w:szCs w:val="16"/>
          <w:lang w:val="es-ES"/>
        </w:rPr>
        <w:t xml:space="preserve"> de su cheque de pago.</w:t>
      </w:r>
      <w:r w:rsidRPr="003D02E5">
        <w:rPr>
          <w:rFonts w:ascii="Arial" w:hAnsi="Arial" w:cs="Arial"/>
          <w:color w:val="000000"/>
          <w:sz w:val="16"/>
          <w:szCs w:val="16"/>
          <w:lang w:val="es-ES"/>
        </w:rPr>
        <w:t xml:space="preserve"> Se le pedirá que realice pagos trimestrales estimados de impuestos sobre la renta si trabaja para un empleador que no retiene el impuesto de </w:t>
      </w:r>
      <w:proofErr w:type="spellStart"/>
      <w:r w:rsidR="0011788F">
        <w:rPr>
          <w:rFonts w:ascii="Arial" w:hAnsi="Arial" w:cs="Arial"/>
          <w:color w:val="000000"/>
          <w:sz w:val="16"/>
          <w:szCs w:val="16"/>
          <w:lang w:val="es-ES"/>
        </w:rPr>
        <w:t>Battle</w:t>
      </w:r>
      <w:proofErr w:type="spellEnd"/>
      <w:r w:rsidR="0011788F">
        <w:rPr>
          <w:rFonts w:ascii="Arial" w:hAnsi="Arial" w:cs="Arial"/>
          <w:color w:val="000000"/>
          <w:sz w:val="16"/>
          <w:szCs w:val="16"/>
          <w:lang w:val="es-ES"/>
        </w:rPr>
        <w:t xml:space="preserve"> Creek</w:t>
      </w:r>
      <w:r w:rsidRPr="003D02E5">
        <w:rPr>
          <w:rFonts w:ascii="Arial" w:hAnsi="Arial" w:cs="Arial"/>
          <w:color w:val="000000"/>
          <w:sz w:val="16"/>
          <w:szCs w:val="16"/>
          <w:lang w:val="es-ES"/>
        </w:rPr>
        <w:t xml:space="preserve"> de su salario.</w:t>
      </w:r>
    </w:p>
    <w:p w14:paraId="76208868" w14:textId="77777777" w:rsidR="00A11A73" w:rsidRPr="003D02E5" w:rsidRDefault="00A11A73" w:rsidP="00A11A73">
      <w:pPr>
        <w:spacing w:after="40" w:line="190" w:lineRule="exact"/>
        <w:jc w:val="both"/>
        <w:rPr>
          <w:rFonts w:ascii="Arial" w:hAnsi="Arial" w:cs="Arial"/>
          <w:color w:val="000000"/>
          <w:sz w:val="16"/>
          <w:szCs w:val="16"/>
          <w:lang w:val="es-ES"/>
        </w:rPr>
      </w:pPr>
    </w:p>
    <w:p w14:paraId="591DF78A" w14:textId="77777777" w:rsidR="00A11A73" w:rsidRPr="00597EBB" w:rsidRDefault="00A11A73" w:rsidP="00A11A73">
      <w:pPr>
        <w:pStyle w:val="BodyText"/>
        <w:spacing w:line="190" w:lineRule="exact"/>
        <w:rPr>
          <w:rFonts w:ascii="Arial" w:hAnsi="Arial" w:cs="Arial"/>
          <w:b/>
          <w:szCs w:val="16"/>
        </w:rPr>
      </w:pPr>
      <w:r w:rsidRPr="00597EBB">
        <w:rPr>
          <w:rFonts w:ascii="Arial" w:hAnsi="Arial" w:cs="Arial"/>
          <w:b/>
          <w:szCs w:val="16"/>
        </w:rPr>
        <w:t>PAGOS DE IMPUESTOS ESTIMADOS</w:t>
      </w:r>
    </w:p>
    <w:p w14:paraId="6DAE496A" w14:textId="670E93AA" w:rsidR="00A11A73" w:rsidRPr="003D02E5" w:rsidRDefault="00A11A73" w:rsidP="00A11A73">
      <w:pPr>
        <w:pStyle w:val="BodyText"/>
        <w:spacing w:before="0" w:after="40" w:line="190" w:lineRule="exact"/>
        <w:rPr>
          <w:rFonts w:ascii="Arial" w:hAnsi="Arial" w:cs="Arial"/>
          <w:szCs w:val="16"/>
          <w:lang w:val="es-ES"/>
        </w:rPr>
      </w:pPr>
      <w:proofErr w:type="spellStart"/>
      <w:r w:rsidRPr="00597EBB">
        <w:rPr>
          <w:rFonts w:ascii="Arial" w:hAnsi="Arial" w:cs="Arial"/>
          <w:szCs w:val="16"/>
        </w:rPr>
        <w:t>Cuando</w:t>
      </w:r>
      <w:proofErr w:type="spellEnd"/>
      <w:r w:rsidRPr="00597EBB">
        <w:rPr>
          <w:rFonts w:ascii="Arial" w:hAnsi="Arial" w:cs="Arial"/>
          <w:szCs w:val="16"/>
        </w:rPr>
        <w:t xml:space="preserve"> </w:t>
      </w:r>
      <w:proofErr w:type="spellStart"/>
      <w:r w:rsidRPr="00597EBB">
        <w:rPr>
          <w:rFonts w:ascii="Arial" w:hAnsi="Arial" w:cs="Arial"/>
          <w:szCs w:val="16"/>
        </w:rPr>
        <w:t>su</w:t>
      </w:r>
      <w:proofErr w:type="spellEnd"/>
      <w:r w:rsidRPr="00597EBB">
        <w:rPr>
          <w:rFonts w:ascii="Arial" w:hAnsi="Arial" w:cs="Arial"/>
          <w:szCs w:val="16"/>
        </w:rPr>
        <w:t xml:space="preserve"> </w:t>
      </w:r>
      <w:proofErr w:type="spellStart"/>
      <w:r w:rsidRPr="00597EBB">
        <w:rPr>
          <w:rFonts w:ascii="Arial" w:hAnsi="Arial" w:cs="Arial"/>
          <w:szCs w:val="16"/>
        </w:rPr>
        <w:t>impuesto</w:t>
      </w:r>
      <w:proofErr w:type="spellEnd"/>
      <w:r w:rsidRPr="00597EBB">
        <w:rPr>
          <w:rFonts w:ascii="Arial" w:hAnsi="Arial" w:cs="Arial"/>
          <w:szCs w:val="16"/>
        </w:rPr>
        <w:t xml:space="preserve"> </w:t>
      </w:r>
      <w:proofErr w:type="spellStart"/>
      <w:r w:rsidRPr="00597EBB">
        <w:rPr>
          <w:rFonts w:ascii="Arial" w:hAnsi="Arial" w:cs="Arial"/>
          <w:szCs w:val="16"/>
        </w:rPr>
        <w:t>sobre</w:t>
      </w:r>
      <w:proofErr w:type="spellEnd"/>
      <w:r w:rsidRPr="00597EBB">
        <w:rPr>
          <w:rFonts w:ascii="Arial" w:hAnsi="Arial" w:cs="Arial"/>
          <w:szCs w:val="16"/>
        </w:rPr>
        <w:t xml:space="preserve"> los </w:t>
      </w:r>
      <w:proofErr w:type="spellStart"/>
      <w:r w:rsidRPr="00597EBB">
        <w:rPr>
          <w:rFonts w:ascii="Arial" w:hAnsi="Arial" w:cs="Arial"/>
          <w:szCs w:val="16"/>
        </w:rPr>
        <w:t>ingresos</w:t>
      </w:r>
      <w:proofErr w:type="spellEnd"/>
      <w:r w:rsidRPr="00597EBB">
        <w:rPr>
          <w:rFonts w:ascii="Arial" w:hAnsi="Arial" w:cs="Arial"/>
          <w:szCs w:val="16"/>
        </w:rPr>
        <w:t xml:space="preserve"> total es mayor que la </w:t>
      </w:r>
      <w:proofErr w:type="spellStart"/>
      <w:r w:rsidRPr="00597EBB">
        <w:rPr>
          <w:rFonts w:ascii="Arial" w:hAnsi="Arial" w:cs="Arial"/>
          <w:szCs w:val="16"/>
        </w:rPr>
        <w:t>cantidad</w:t>
      </w:r>
      <w:proofErr w:type="spellEnd"/>
      <w:r w:rsidRPr="00597EBB">
        <w:rPr>
          <w:rFonts w:ascii="Arial" w:hAnsi="Arial" w:cs="Arial"/>
          <w:szCs w:val="16"/>
        </w:rPr>
        <w:t xml:space="preserve"> de </w:t>
      </w:r>
      <w:proofErr w:type="spellStart"/>
      <w:r w:rsidRPr="00597EBB">
        <w:rPr>
          <w:rFonts w:ascii="Arial" w:hAnsi="Arial" w:cs="Arial"/>
          <w:szCs w:val="16"/>
        </w:rPr>
        <w:t>impuestos</w:t>
      </w:r>
      <w:proofErr w:type="spellEnd"/>
      <w:r w:rsidRPr="00597EBB">
        <w:rPr>
          <w:rFonts w:ascii="Arial" w:hAnsi="Arial" w:cs="Arial"/>
          <w:szCs w:val="16"/>
        </w:rPr>
        <w:t xml:space="preserve"> </w:t>
      </w:r>
      <w:proofErr w:type="spellStart"/>
      <w:r w:rsidRPr="00597EBB">
        <w:rPr>
          <w:rFonts w:ascii="Arial" w:hAnsi="Arial" w:cs="Arial"/>
          <w:szCs w:val="16"/>
        </w:rPr>
        <w:t>retenidos</w:t>
      </w:r>
      <w:proofErr w:type="spellEnd"/>
      <w:r w:rsidRPr="00597EBB">
        <w:rPr>
          <w:rFonts w:ascii="Arial" w:hAnsi="Arial" w:cs="Arial"/>
          <w:szCs w:val="16"/>
        </w:rPr>
        <w:t xml:space="preserve"> </w:t>
      </w:r>
      <w:proofErr w:type="spellStart"/>
      <w:r w:rsidRPr="00597EBB">
        <w:rPr>
          <w:rFonts w:ascii="Arial" w:hAnsi="Arial" w:cs="Arial"/>
          <w:szCs w:val="16"/>
        </w:rPr>
        <w:t>más</w:t>
      </w:r>
      <w:proofErr w:type="spellEnd"/>
      <w:r w:rsidRPr="00597EBB">
        <w:rPr>
          <w:rFonts w:ascii="Arial" w:hAnsi="Arial" w:cs="Arial"/>
          <w:szCs w:val="16"/>
        </w:rPr>
        <w:t xml:space="preserve"> </w:t>
      </w:r>
      <w:proofErr w:type="spellStart"/>
      <w:r w:rsidRPr="00597EBB">
        <w:rPr>
          <w:rFonts w:ascii="Arial" w:hAnsi="Arial" w:cs="Arial"/>
          <w:szCs w:val="16"/>
        </w:rPr>
        <w:t>otros</w:t>
      </w:r>
      <w:proofErr w:type="spellEnd"/>
      <w:r w:rsidRPr="00597EBB">
        <w:rPr>
          <w:rFonts w:ascii="Arial" w:hAnsi="Arial" w:cs="Arial"/>
          <w:szCs w:val="16"/>
        </w:rPr>
        <w:t xml:space="preserve"> </w:t>
      </w:r>
      <w:proofErr w:type="spellStart"/>
      <w:r w:rsidRPr="00597EBB">
        <w:rPr>
          <w:rFonts w:ascii="Arial" w:hAnsi="Arial" w:cs="Arial"/>
          <w:szCs w:val="16"/>
        </w:rPr>
        <w:t>créditos</w:t>
      </w:r>
      <w:proofErr w:type="spellEnd"/>
      <w:r w:rsidRPr="00597EBB">
        <w:rPr>
          <w:rFonts w:ascii="Arial" w:hAnsi="Arial" w:cs="Arial"/>
          <w:szCs w:val="16"/>
        </w:rPr>
        <w:t xml:space="preserve"> por $100 o </w:t>
      </w:r>
      <w:proofErr w:type="spellStart"/>
      <w:r w:rsidRPr="00597EBB">
        <w:rPr>
          <w:rFonts w:ascii="Arial" w:hAnsi="Arial" w:cs="Arial"/>
          <w:szCs w:val="16"/>
        </w:rPr>
        <w:t>más</w:t>
      </w:r>
      <w:proofErr w:type="spellEnd"/>
      <w:r w:rsidRPr="00597EBB">
        <w:rPr>
          <w:rFonts w:ascii="Arial" w:hAnsi="Arial" w:cs="Arial"/>
          <w:szCs w:val="16"/>
        </w:rPr>
        <w:t xml:space="preserve">, es </w:t>
      </w:r>
      <w:proofErr w:type="spellStart"/>
      <w:r w:rsidRPr="00597EBB">
        <w:rPr>
          <w:rFonts w:ascii="Arial" w:hAnsi="Arial" w:cs="Arial"/>
          <w:szCs w:val="16"/>
        </w:rPr>
        <w:t>posible</w:t>
      </w:r>
      <w:proofErr w:type="spellEnd"/>
      <w:r w:rsidRPr="00597EBB">
        <w:rPr>
          <w:rFonts w:ascii="Arial" w:hAnsi="Arial" w:cs="Arial"/>
          <w:szCs w:val="16"/>
        </w:rPr>
        <w:t xml:space="preserve"> que </w:t>
      </w:r>
      <w:proofErr w:type="spellStart"/>
      <w:r w:rsidRPr="00597EBB">
        <w:rPr>
          <w:rFonts w:ascii="Arial" w:hAnsi="Arial" w:cs="Arial"/>
          <w:szCs w:val="16"/>
        </w:rPr>
        <w:t>deba</w:t>
      </w:r>
      <w:proofErr w:type="spellEnd"/>
      <w:r w:rsidRPr="00597EBB">
        <w:rPr>
          <w:rFonts w:ascii="Arial" w:hAnsi="Arial" w:cs="Arial"/>
          <w:szCs w:val="16"/>
        </w:rPr>
        <w:t xml:space="preserve"> </w:t>
      </w:r>
      <w:proofErr w:type="spellStart"/>
      <w:r w:rsidRPr="00597EBB">
        <w:rPr>
          <w:rFonts w:ascii="Arial" w:hAnsi="Arial" w:cs="Arial"/>
          <w:szCs w:val="16"/>
        </w:rPr>
        <w:t>realizar</w:t>
      </w:r>
      <w:proofErr w:type="spellEnd"/>
      <w:r w:rsidRPr="00597EBB">
        <w:rPr>
          <w:rFonts w:ascii="Arial" w:hAnsi="Arial" w:cs="Arial"/>
          <w:szCs w:val="16"/>
        </w:rPr>
        <w:t xml:space="preserve"> </w:t>
      </w:r>
      <w:proofErr w:type="spellStart"/>
      <w:r w:rsidRPr="00597EBB">
        <w:rPr>
          <w:rFonts w:ascii="Arial" w:hAnsi="Arial" w:cs="Arial"/>
          <w:szCs w:val="16"/>
        </w:rPr>
        <w:t>pagos</w:t>
      </w:r>
      <w:proofErr w:type="spellEnd"/>
      <w:r w:rsidRPr="00597EBB">
        <w:rPr>
          <w:rFonts w:ascii="Arial" w:hAnsi="Arial" w:cs="Arial"/>
          <w:szCs w:val="16"/>
        </w:rPr>
        <w:t xml:space="preserve"> </w:t>
      </w:r>
      <w:proofErr w:type="spellStart"/>
      <w:r w:rsidRPr="00597EBB">
        <w:rPr>
          <w:rFonts w:ascii="Arial" w:hAnsi="Arial" w:cs="Arial"/>
          <w:szCs w:val="16"/>
        </w:rPr>
        <w:t>trimestrales</w:t>
      </w:r>
      <w:proofErr w:type="spellEnd"/>
      <w:r w:rsidRPr="00597EBB">
        <w:rPr>
          <w:rFonts w:ascii="Arial" w:hAnsi="Arial" w:cs="Arial"/>
          <w:szCs w:val="16"/>
        </w:rPr>
        <w:t xml:space="preserve"> de </w:t>
      </w:r>
      <w:proofErr w:type="spellStart"/>
      <w:r w:rsidRPr="00597EBB">
        <w:rPr>
          <w:rFonts w:ascii="Arial" w:hAnsi="Arial" w:cs="Arial"/>
          <w:szCs w:val="16"/>
        </w:rPr>
        <w:t>impuestos</w:t>
      </w:r>
      <w:proofErr w:type="spellEnd"/>
      <w:r w:rsidRPr="00597EBB">
        <w:rPr>
          <w:rFonts w:ascii="Arial" w:hAnsi="Arial" w:cs="Arial"/>
          <w:szCs w:val="16"/>
        </w:rPr>
        <w:t xml:space="preserve"> </w:t>
      </w:r>
      <w:proofErr w:type="spellStart"/>
      <w:r w:rsidRPr="00597EBB">
        <w:rPr>
          <w:rFonts w:ascii="Arial" w:hAnsi="Arial" w:cs="Arial"/>
          <w:szCs w:val="16"/>
        </w:rPr>
        <w:t>estimados</w:t>
      </w:r>
      <w:proofErr w:type="spellEnd"/>
      <w:r w:rsidRPr="00597EBB">
        <w:rPr>
          <w:rFonts w:ascii="Arial" w:hAnsi="Arial" w:cs="Arial"/>
          <w:szCs w:val="16"/>
        </w:rPr>
        <w:t xml:space="preserve">. </w:t>
      </w:r>
      <w:proofErr w:type="spellStart"/>
      <w:r w:rsidRPr="00597EBB">
        <w:rPr>
          <w:rFonts w:ascii="Arial" w:hAnsi="Arial" w:cs="Arial"/>
          <w:szCs w:val="16"/>
        </w:rPr>
        <w:t>Presente</w:t>
      </w:r>
      <w:proofErr w:type="spellEnd"/>
      <w:r w:rsidRPr="00597EBB">
        <w:rPr>
          <w:rFonts w:ascii="Arial" w:hAnsi="Arial" w:cs="Arial"/>
          <w:szCs w:val="16"/>
        </w:rPr>
        <w:t xml:space="preserve"> </w:t>
      </w:r>
      <w:proofErr w:type="spellStart"/>
      <w:r w:rsidRPr="00597EBB">
        <w:rPr>
          <w:rFonts w:ascii="Arial" w:hAnsi="Arial" w:cs="Arial"/>
          <w:szCs w:val="16"/>
        </w:rPr>
        <w:t>el</w:t>
      </w:r>
      <w:proofErr w:type="spellEnd"/>
      <w:r w:rsidRPr="00597EBB">
        <w:rPr>
          <w:rFonts w:ascii="Arial" w:hAnsi="Arial" w:cs="Arial"/>
          <w:szCs w:val="16"/>
        </w:rPr>
        <w:t xml:space="preserve"> </w:t>
      </w:r>
      <w:proofErr w:type="spellStart"/>
      <w:r w:rsidRPr="00597EBB">
        <w:rPr>
          <w:rFonts w:ascii="Arial" w:hAnsi="Arial" w:cs="Arial"/>
          <w:szCs w:val="16"/>
        </w:rPr>
        <w:t>formulario</w:t>
      </w:r>
      <w:proofErr w:type="spellEnd"/>
      <w:r w:rsidRPr="00597EBB">
        <w:rPr>
          <w:rFonts w:ascii="Arial" w:hAnsi="Arial" w:cs="Arial"/>
          <w:szCs w:val="16"/>
        </w:rPr>
        <w:t xml:space="preserve"> </w:t>
      </w:r>
      <w:r w:rsidR="0011788F">
        <w:rPr>
          <w:rFonts w:ascii="Arial" w:hAnsi="Arial" w:cs="Arial"/>
          <w:szCs w:val="16"/>
          <w:lang w:val="en-US"/>
        </w:rPr>
        <w:t>BC</w:t>
      </w:r>
      <w:r w:rsidRPr="00597EBB">
        <w:rPr>
          <w:rFonts w:ascii="Arial" w:hAnsi="Arial" w:cs="Arial"/>
          <w:szCs w:val="16"/>
        </w:rPr>
        <w:t xml:space="preserve">-1040ES (disponible </w:t>
      </w:r>
      <w:proofErr w:type="spellStart"/>
      <w:r w:rsidRPr="00597EBB">
        <w:rPr>
          <w:rFonts w:ascii="Arial" w:hAnsi="Arial" w:cs="Arial"/>
          <w:szCs w:val="16"/>
        </w:rPr>
        <w:t>en</w:t>
      </w:r>
      <w:proofErr w:type="spellEnd"/>
      <w:r w:rsidRPr="00597EBB">
        <w:rPr>
          <w:rFonts w:ascii="Arial" w:hAnsi="Arial" w:cs="Arial"/>
          <w:szCs w:val="16"/>
        </w:rPr>
        <w:t xml:space="preserve"> </w:t>
      </w:r>
      <w:proofErr w:type="spellStart"/>
      <w:r w:rsidRPr="00597EBB">
        <w:rPr>
          <w:rFonts w:ascii="Arial" w:hAnsi="Arial" w:cs="Arial"/>
          <w:szCs w:val="16"/>
        </w:rPr>
        <w:t>el</w:t>
      </w:r>
      <w:proofErr w:type="spellEnd"/>
      <w:r w:rsidRPr="00597EBB">
        <w:rPr>
          <w:rFonts w:ascii="Arial" w:hAnsi="Arial" w:cs="Arial"/>
          <w:szCs w:val="16"/>
        </w:rPr>
        <w:t xml:space="preserve"> sitio web de </w:t>
      </w:r>
      <w:r w:rsidR="0011788F">
        <w:rPr>
          <w:rFonts w:ascii="Arial" w:hAnsi="Arial" w:cs="Arial"/>
          <w:szCs w:val="16"/>
          <w:lang w:val="en-US"/>
        </w:rPr>
        <w:t>Battle Creek</w:t>
      </w:r>
      <w:r w:rsidRPr="00597EBB">
        <w:rPr>
          <w:rFonts w:ascii="Arial" w:hAnsi="Arial" w:cs="Arial"/>
          <w:szCs w:val="16"/>
        </w:rPr>
        <w:t xml:space="preserve">) antes del 30 de </w:t>
      </w:r>
      <w:proofErr w:type="spellStart"/>
      <w:r w:rsidRPr="00597EBB">
        <w:rPr>
          <w:rFonts w:ascii="Arial" w:hAnsi="Arial" w:cs="Arial"/>
          <w:szCs w:val="16"/>
        </w:rPr>
        <w:t>abril</w:t>
      </w:r>
      <w:proofErr w:type="spellEnd"/>
      <w:r w:rsidRPr="00597EBB">
        <w:rPr>
          <w:rFonts w:ascii="Arial" w:hAnsi="Arial" w:cs="Arial"/>
          <w:szCs w:val="16"/>
        </w:rPr>
        <w:t xml:space="preserve"> del </w:t>
      </w:r>
      <w:proofErr w:type="spellStart"/>
      <w:r w:rsidRPr="00597EBB">
        <w:rPr>
          <w:rFonts w:ascii="Arial" w:hAnsi="Arial" w:cs="Arial"/>
          <w:szCs w:val="16"/>
        </w:rPr>
        <w:t>año</w:t>
      </w:r>
      <w:proofErr w:type="spellEnd"/>
      <w:r w:rsidRPr="00597EBB">
        <w:rPr>
          <w:rFonts w:ascii="Arial" w:hAnsi="Arial" w:cs="Arial"/>
          <w:szCs w:val="16"/>
        </w:rPr>
        <w:t xml:space="preserve"> fiscal y </w:t>
      </w:r>
      <w:proofErr w:type="spellStart"/>
      <w:r w:rsidRPr="00597EBB">
        <w:rPr>
          <w:rFonts w:ascii="Arial" w:hAnsi="Arial" w:cs="Arial"/>
          <w:szCs w:val="16"/>
        </w:rPr>
        <w:t>pague</w:t>
      </w:r>
      <w:proofErr w:type="spellEnd"/>
      <w:r w:rsidRPr="00597EBB">
        <w:rPr>
          <w:rFonts w:ascii="Arial" w:hAnsi="Arial" w:cs="Arial"/>
          <w:szCs w:val="16"/>
        </w:rPr>
        <w:t xml:space="preserve"> al </w:t>
      </w:r>
      <w:proofErr w:type="spellStart"/>
      <w:r w:rsidRPr="00597EBB">
        <w:rPr>
          <w:rFonts w:ascii="Arial" w:hAnsi="Arial" w:cs="Arial"/>
          <w:szCs w:val="16"/>
        </w:rPr>
        <w:t>menos</w:t>
      </w:r>
      <w:proofErr w:type="spellEnd"/>
      <w:r w:rsidRPr="00597EBB">
        <w:rPr>
          <w:rFonts w:ascii="Arial" w:hAnsi="Arial" w:cs="Arial"/>
          <w:szCs w:val="16"/>
        </w:rPr>
        <w:t xml:space="preserve"> un </w:t>
      </w:r>
      <w:proofErr w:type="spellStart"/>
      <w:r w:rsidRPr="00597EBB">
        <w:rPr>
          <w:rFonts w:ascii="Arial" w:hAnsi="Arial" w:cs="Arial"/>
          <w:szCs w:val="16"/>
        </w:rPr>
        <w:t>cuarto</w:t>
      </w:r>
      <w:proofErr w:type="spellEnd"/>
      <w:r w:rsidRPr="00597EBB">
        <w:rPr>
          <w:rFonts w:ascii="Arial" w:hAnsi="Arial" w:cs="Arial"/>
          <w:szCs w:val="16"/>
        </w:rPr>
        <w:t xml:space="preserve"> (1/4) del </w:t>
      </w:r>
      <w:proofErr w:type="spellStart"/>
      <w:r w:rsidRPr="00597EBB">
        <w:rPr>
          <w:rFonts w:ascii="Arial" w:hAnsi="Arial" w:cs="Arial"/>
          <w:szCs w:val="16"/>
        </w:rPr>
        <w:t>impuesto</w:t>
      </w:r>
      <w:proofErr w:type="spellEnd"/>
      <w:r w:rsidRPr="00597EBB">
        <w:rPr>
          <w:rFonts w:ascii="Arial" w:hAnsi="Arial" w:cs="Arial"/>
          <w:szCs w:val="16"/>
        </w:rPr>
        <w:t xml:space="preserve"> </w:t>
      </w:r>
      <w:proofErr w:type="spellStart"/>
      <w:r w:rsidRPr="00597EBB">
        <w:rPr>
          <w:rFonts w:ascii="Arial" w:hAnsi="Arial" w:cs="Arial"/>
          <w:szCs w:val="16"/>
        </w:rPr>
        <w:t>estimado</w:t>
      </w:r>
      <w:proofErr w:type="spellEnd"/>
      <w:r w:rsidRPr="00597EBB">
        <w:rPr>
          <w:rFonts w:ascii="Arial" w:hAnsi="Arial" w:cs="Arial"/>
          <w:szCs w:val="16"/>
        </w:rPr>
        <w:t xml:space="preserve">. El </w:t>
      </w:r>
      <w:proofErr w:type="spellStart"/>
      <w:r w:rsidRPr="00597EBB">
        <w:rPr>
          <w:rFonts w:ascii="Arial" w:hAnsi="Arial" w:cs="Arial"/>
          <w:szCs w:val="16"/>
        </w:rPr>
        <w:t>impuesto</w:t>
      </w:r>
      <w:proofErr w:type="spellEnd"/>
      <w:r w:rsidRPr="00597EBB">
        <w:rPr>
          <w:rFonts w:ascii="Arial" w:hAnsi="Arial" w:cs="Arial"/>
          <w:szCs w:val="16"/>
        </w:rPr>
        <w:t xml:space="preserve"> </w:t>
      </w:r>
      <w:proofErr w:type="spellStart"/>
      <w:r w:rsidRPr="00597EBB">
        <w:rPr>
          <w:rFonts w:ascii="Arial" w:hAnsi="Arial" w:cs="Arial"/>
          <w:szCs w:val="16"/>
        </w:rPr>
        <w:t>estimado</w:t>
      </w:r>
      <w:proofErr w:type="spellEnd"/>
      <w:r w:rsidRPr="00597EBB">
        <w:rPr>
          <w:rFonts w:ascii="Arial" w:hAnsi="Arial" w:cs="Arial"/>
          <w:szCs w:val="16"/>
        </w:rPr>
        <w:t xml:space="preserve"> restante </w:t>
      </w:r>
      <w:proofErr w:type="spellStart"/>
      <w:r w:rsidRPr="00597EBB">
        <w:rPr>
          <w:rFonts w:ascii="Arial" w:hAnsi="Arial" w:cs="Arial"/>
          <w:szCs w:val="16"/>
        </w:rPr>
        <w:t>vence</w:t>
      </w:r>
      <w:proofErr w:type="spellEnd"/>
      <w:r w:rsidRPr="00597EBB">
        <w:rPr>
          <w:rFonts w:ascii="Arial" w:hAnsi="Arial" w:cs="Arial"/>
          <w:szCs w:val="16"/>
        </w:rPr>
        <w:t xml:space="preserve"> </w:t>
      </w:r>
      <w:proofErr w:type="spellStart"/>
      <w:r w:rsidRPr="00597EBB">
        <w:rPr>
          <w:rFonts w:ascii="Arial" w:hAnsi="Arial" w:cs="Arial"/>
          <w:szCs w:val="16"/>
        </w:rPr>
        <w:t>en</w:t>
      </w:r>
      <w:proofErr w:type="spellEnd"/>
      <w:r w:rsidRPr="00597EBB">
        <w:rPr>
          <w:rFonts w:ascii="Arial" w:hAnsi="Arial" w:cs="Arial"/>
          <w:szCs w:val="16"/>
        </w:rPr>
        <w:t xml:space="preserve"> </w:t>
      </w:r>
      <w:proofErr w:type="spellStart"/>
      <w:r w:rsidRPr="00597EBB">
        <w:rPr>
          <w:rFonts w:ascii="Arial" w:hAnsi="Arial" w:cs="Arial"/>
          <w:szCs w:val="16"/>
        </w:rPr>
        <w:t>tres</w:t>
      </w:r>
      <w:proofErr w:type="spellEnd"/>
      <w:r w:rsidRPr="00597EBB">
        <w:rPr>
          <w:rFonts w:ascii="Arial" w:hAnsi="Arial" w:cs="Arial"/>
          <w:szCs w:val="16"/>
        </w:rPr>
        <w:t xml:space="preserve"> </w:t>
      </w:r>
      <w:proofErr w:type="spellStart"/>
      <w:r w:rsidRPr="00597EBB">
        <w:rPr>
          <w:rFonts w:ascii="Arial" w:hAnsi="Arial" w:cs="Arial"/>
          <w:szCs w:val="16"/>
        </w:rPr>
        <w:t>pagos</w:t>
      </w:r>
      <w:proofErr w:type="spellEnd"/>
      <w:r w:rsidRPr="00597EBB">
        <w:rPr>
          <w:rFonts w:ascii="Arial" w:hAnsi="Arial" w:cs="Arial"/>
          <w:szCs w:val="16"/>
        </w:rPr>
        <w:t xml:space="preserve"> </w:t>
      </w:r>
      <w:proofErr w:type="spellStart"/>
      <w:r w:rsidRPr="00597EBB">
        <w:rPr>
          <w:rFonts w:ascii="Arial" w:hAnsi="Arial" w:cs="Arial"/>
          <w:szCs w:val="16"/>
        </w:rPr>
        <w:t>iguales</w:t>
      </w:r>
      <w:proofErr w:type="spellEnd"/>
      <w:r w:rsidRPr="00597EBB">
        <w:rPr>
          <w:rFonts w:ascii="Arial" w:hAnsi="Arial" w:cs="Arial"/>
          <w:szCs w:val="16"/>
        </w:rPr>
        <w:t xml:space="preserve"> </w:t>
      </w:r>
      <w:proofErr w:type="spellStart"/>
      <w:r w:rsidRPr="00597EBB">
        <w:rPr>
          <w:rFonts w:ascii="Arial" w:hAnsi="Arial" w:cs="Arial"/>
          <w:szCs w:val="16"/>
        </w:rPr>
        <w:t>el</w:t>
      </w:r>
      <w:proofErr w:type="spellEnd"/>
      <w:r w:rsidRPr="00597EBB">
        <w:rPr>
          <w:rFonts w:ascii="Arial" w:hAnsi="Arial" w:cs="Arial"/>
          <w:szCs w:val="16"/>
        </w:rPr>
        <w:t xml:space="preserve"> 30 de </w:t>
      </w:r>
      <w:proofErr w:type="spellStart"/>
      <w:r w:rsidRPr="00597EBB">
        <w:rPr>
          <w:rFonts w:ascii="Arial" w:hAnsi="Arial" w:cs="Arial"/>
          <w:szCs w:val="16"/>
        </w:rPr>
        <w:t>junio</w:t>
      </w:r>
      <w:proofErr w:type="spellEnd"/>
      <w:r w:rsidRPr="00597EBB">
        <w:rPr>
          <w:rFonts w:ascii="Arial" w:hAnsi="Arial" w:cs="Arial"/>
          <w:szCs w:val="16"/>
        </w:rPr>
        <w:t xml:space="preserve"> y </w:t>
      </w:r>
      <w:proofErr w:type="spellStart"/>
      <w:r w:rsidRPr="00597EBB">
        <w:rPr>
          <w:rFonts w:ascii="Arial" w:hAnsi="Arial" w:cs="Arial"/>
          <w:szCs w:val="16"/>
        </w:rPr>
        <w:t>el</w:t>
      </w:r>
      <w:proofErr w:type="spellEnd"/>
      <w:r w:rsidRPr="00597EBB">
        <w:rPr>
          <w:rFonts w:ascii="Arial" w:hAnsi="Arial" w:cs="Arial"/>
          <w:szCs w:val="16"/>
        </w:rPr>
        <w:t xml:space="preserve"> 30 de </w:t>
      </w:r>
      <w:proofErr w:type="spellStart"/>
      <w:r w:rsidRPr="00597EBB">
        <w:rPr>
          <w:rFonts w:ascii="Arial" w:hAnsi="Arial" w:cs="Arial"/>
          <w:szCs w:val="16"/>
        </w:rPr>
        <w:t>septiembre</w:t>
      </w:r>
      <w:proofErr w:type="spellEnd"/>
      <w:r w:rsidRPr="00597EBB">
        <w:rPr>
          <w:rFonts w:ascii="Arial" w:hAnsi="Arial" w:cs="Arial"/>
          <w:szCs w:val="16"/>
        </w:rPr>
        <w:t xml:space="preserve"> del </w:t>
      </w:r>
      <w:proofErr w:type="spellStart"/>
      <w:r w:rsidRPr="00597EBB">
        <w:rPr>
          <w:rFonts w:ascii="Arial" w:hAnsi="Arial" w:cs="Arial"/>
          <w:szCs w:val="16"/>
        </w:rPr>
        <w:t>año</w:t>
      </w:r>
      <w:proofErr w:type="spellEnd"/>
      <w:r w:rsidRPr="00597EBB">
        <w:rPr>
          <w:rFonts w:ascii="Arial" w:hAnsi="Arial" w:cs="Arial"/>
          <w:szCs w:val="16"/>
        </w:rPr>
        <w:t xml:space="preserve"> fiscal y </w:t>
      </w:r>
      <w:proofErr w:type="spellStart"/>
      <w:r w:rsidRPr="00597EBB">
        <w:rPr>
          <w:rFonts w:ascii="Arial" w:hAnsi="Arial" w:cs="Arial"/>
          <w:szCs w:val="16"/>
        </w:rPr>
        <w:t>el</w:t>
      </w:r>
      <w:proofErr w:type="spellEnd"/>
      <w:r w:rsidRPr="00597EBB">
        <w:rPr>
          <w:rFonts w:ascii="Arial" w:hAnsi="Arial" w:cs="Arial"/>
          <w:szCs w:val="16"/>
        </w:rPr>
        <w:t xml:space="preserve"> 31 de </w:t>
      </w:r>
      <w:proofErr w:type="spellStart"/>
      <w:r w:rsidRPr="00597EBB">
        <w:rPr>
          <w:rFonts w:ascii="Arial" w:hAnsi="Arial" w:cs="Arial"/>
          <w:szCs w:val="16"/>
        </w:rPr>
        <w:t>enero</w:t>
      </w:r>
      <w:proofErr w:type="spellEnd"/>
      <w:r w:rsidRPr="00597EBB">
        <w:rPr>
          <w:rFonts w:ascii="Arial" w:hAnsi="Arial" w:cs="Arial"/>
          <w:szCs w:val="16"/>
        </w:rPr>
        <w:t xml:space="preserve"> del </w:t>
      </w:r>
      <w:proofErr w:type="spellStart"/>
      <w:r w:rsidRPr="00597EBB">
        <w:rPr>
          <w:rFonts w:ascii="Arial" w:hAnsi="Arial" w:cs="Arial"/>
          <w:szCs w:val="16"/>
        </w:rPr>
        <w:t>año</w:t>
      </w:r>
      <w:proofErr w:type="spellEnd"/>
      <w:r w:rsidRPr="00597EBB">
        <w:rPr>
          <w:rFonts w:ascii="Arial" w:hAnsi="Arial" w:cs="Arial"/>
          <w:szCs w:val="16"/>
        </w:rPr>
        <w:t xml:space="preserve"> </w:t>
      </w:r>
      <w:proofErr w:type="spellStart"/>
      <w:r w:rsidRPr="00597EBB">
        <w:rPr>
          <w:rFonts w:ascii="Arial" w:hAnsi="Arial" w:cs="Arial"/>
          <w:szCs w:val="16"/>
        </w:rPr>
        <w:t>siguiente</w:t>
      </w:r>
      <w:proofErr w:type="spellEnd"/>
      <w:r w:rsidRPr="00597EBB">
        <w:rPr>
          <w:rFonts w:ascii="Arial" w:hAnsi="Arial" w:cs="Arial"/>
          <w:szCs w:val="16"/>
        </w:rPr>
        <w:t xml:space="preserve">. </w:t>
      </w:r>
      <w:proofErr w:type="spellStart"/>
      <w:r w:rsidRPr="00597EBB">
        <w:rPr>
          <w:rFonts w:ascii="Arial" w:hAnsi="Arial" w:cs="Arial"/>
          <w:szCs w:val="16"/>
        </w:rPr>
        <w:t>Ajusta</w:t>
      </w:r>
      <w:proofErr w:type="spellEnd"/>
      <w:r w:rsidRPr="00597EBB">
        <w:rPr>
          <w:rFonts w:ascii="Arial" w:hAnsi="Arial" w:cs="Arial"/>
          <w:szCs w:val="16"/>
        </w:rPr>
        <w:t xml:space="preserve"> los </w:t>
      </w:r>
      <w:proofErr w:type="spellStart"/>
      <w:r w:rsidRPr="00597EBB">
        <w:rPr>
          <w:rFonts w:ascii="Arial" w:hAnsi="Arial" w:cs="Arial"/>
          <w:szCs w:val="16"/>
        </w:rPr>
        <w:t>pagos</w:t>
      </w:r>
      <w:proofErr w:type="spellEnd"/>
      <w:r w:rsidRPr="00597EBB">
        <w:rPr>
          <w:rFonts w:ascii="Arial" w:hAnsi="Arial" w:cs="Arial"/>
          <w:szCs w:val="16"/>
        </w:rPr>
        <w:t xml:space="preserve"> </w:t>
      </w:r>
      <w:proofErr w:type="spellStart"/>
      <w:r w:rsidRPr="00597EBB">
        <w:rPr>
          <w:rFonts w:ascii="Arial" w:hAnsi="Arial" w:cs="Arial"/>
          <w:szCs w:val="16"/>
        </w:rPr>
        <w:t>trimestrales</w:t>
      </w:r>
      <w:proofErr w:type="spellEnd"/>
      <w:r w:rsidRPr="00597EBB">
        <w:rPr>
          <w:rFonts w:ascii="Arial" w:hAnsi="Arial" w:cs="Arial"/>
          <w:szCs w:val="16"/>
        </w:rPr>
        <w:t xml:space="preserve"> </w:t>
      </w:r>
      <w:proofErr w:type="spellStart"/>
      <w:r w:rsidRPr="00597EBB">
        <w:rPr>
          <w:rFonts w:ascii="Arial" w:hAnsi="Arial" w:cs="Arial"/>
          <w:szCs w:val="16"/>
        </w:rPr>
        <w:t>restantes</w:t>
      </w:r>
      <w:proofErr w:type="spellEnd"/>
      <w:r w:rsidRPr="00597EBB">
        <w:rPr>
          <w:rFonts w:ascii="Arial" w:hAnsi="Arial" w:cs="Arial"/>
          <w:szCs w:val="16"/>
        </w:rPr>
        <w:t xml:space="preserve"> </w:t>
      </w:r>
      <w:proofErr w:type="spellStart"/>
      <w:r w:rsidRPr="00597EBB">
        <w:rPr>
          <w:rFonts w:ascii="Arial" w:hAnsi="Arial" w:cs="Arial"/>
          <w:szCs w:val="16"/>
        </w:rPr>
        <w:t>si</w:t>
      </w:r>
      <w:proofErr w:type="spellEnd"/>
      <w:r w:rsidRPr="00597EBB">
        <w:rPr>
          <w:rFonts w:ascii="Arial" w:hAnsi="Arial" w:cs="Arial"/>
          <w:szCs w:val="16"/>
        </w:rPr>
        <w:t xml:space="preserve"> </w:t>
      </w:r>
      <w:proofErr w:type="spellStart"/>
      <w:r w:rsidRPr="00597EBB">
        <w:rPr>
          <w:rFonts w:ascii="Arial" w:hAnsi="Arial" w:cs="Arial"/>
          <w:szCs w:val="16"/>
        </w:rPr>
        <w:t>tus</w:t>
      </w:r>
      <w:proofErr w:type="spellEnd"/>
      <w:r w:rsidRPr="00597EBB">
        <w:rPr>
          <w:rFonts w:ascii="Arial" w:hAnsi="Arial" w:cs="Arial"/>
          <w:szCs w:val="16"/>
        </w:rPr>
        <w:t xml:space="preserve"> </w:t>
      </w:r>
      <w:proofErr w:type="spellStart"/>
      <w:r w:rsidRPr="00597EBB">
        <w:rPr>
          <w:rFonts w:ascii="Arial" w:hAnsi="Arial" w:cs="Arial"/>
          <w:szCs w:val="16"/>
        </w:rPr>
        <w:t>ingresos</w:t>
      </w:r>
      <w:proofErr w:type="spellEnd"/>
      <w:r w:rsidRPr="00597EBB">
        <w:rPr>
          <w:rFonts w:ascii="Arial" w:hAnsi="Arial" w:cs="Arial"/>
          <w:szCs w:val="16"/>
        </w:rPr>
        <w:t xml:space="preserve"> </w:t>
      </w:r>
      <w:proofErr w:type="spellStart"/>
      <w:r w:rsidRPr="00597EBB">
        <w:rPr>
          <w:rFonts w:ascii="Arial" w:hAnsi="Arial" w:cs="Arial"/>
          <w:szCs w:val="16"/>
        </w:rPr>
        <w:t>aumentan</w:t>
      </w:r>
      <w:proofErr w:type="spellEnd"/>
      <w:r w:rsidRPr="00597EBB">
        <w:rPr>
          <w:rFonts w:ascii="Arial" w:hAnsi="Arial" w:cs="Arial"/>
          <w:szCs w:val="16"/>
        </w:rPr>
        <w:t xml:space="preserve"> o </w:t>
      </w:r>
      <w:proofErr w:type="spellStart"/>
      <w:r w:rsidRPr="00597EBB">
        <w:rPr>
          <w:rFonts w:ascii="Arial" w:hAnsi="Arial" w:cs="Arial"/>
          <w:szCs w:val="16"/>
        </w:rPr>
        <w:t>disminuyen</w:t>
      </w:r>
      <w:proofErr w:type="spellEnd"/>
      <w:r w:rsidRPr="00597EBB">
        <w:rPr>
          <w:rFonts w:ascii="Arial" w:hAnsi="Arial" w:cs="Arial"/>
          <w:szCs w:val="16"/>
        </w:rPr>
        <w:t xml:space="preserve"> </w:t>
      </w:r>
      <w:proofErr w:type="spellStart"/>
      <w:r w:rsidRPr="00597EBB">
        <w:rPr>
          <w:rFonts w:ascii="Arial" w:hAnsi="Arial" w:cs="Arial"/>
          <w:szCs w:val="16"/>
        </w:rPr>
        <w:t>durante</w:t>
      </w:r>
      <w:proofErr w:type="spellEnd"/>
      <w:r w:rsidRPr="00597EBB">
        <w:rPr>
          <w:rFonts w:ascii="Arial" w:hAnsi="Arial" w:cs="Arial"/>
          <w:szCs w:val="16"/>
        </w:rPr>
        <w:t xml:space="preserve"> </w:t>
      </w:r>
      <w:proofErr w:type="spellStart"/>
      <w:r w:rsidRPr="00597EBB">
        <w:rPr>
          <w:rFonts w:ascii="Arial" w:hAnsi="Arial" w:cs="Arial"/>
          <w:szCs w:val="16"/>
        </w:rPr>
        <w:t>el</w:t>
      </w:r>
      <w:proofErr w:type="spellEnd"/>
      <w:r w:rsidRPr="00597EBB">
        <w:rPr>
          <w:rFonts w:ascii="Arial" w:hAnsi="Arial" w:cs="Arial"/>
          <w:szCs w:val="16"/>
        </w:rPr>
        <w:t xml:space="preserve"> </w:t>
      </w:r>
      <w:proofErr w:type="spellStart"/>
      <w:r w:rsidRPr="00597EBB">
        <w:rPr>
          <w:rFonts w:ascii="Arial" w:hAnsi="Arial" w:cs="Arial"/>
          <w:szCs w:val="16"/>
        </w:rPr>
        <w:t>año</w:t>
      </w:r>
      <w:proofErr w:type="spellEnd"/>
      <w:r w:rsidRPr="00597EBB">
        <w:rPr>
          <w:rFonts w:ascii="Arial" w:hAnsi="Arial" w:cs="Arial"/>
          <w:szCs w:val="16"/>
        </w:rPr>
        <w:t>.</w:t>
      </w:r>
    </w:p>
    <w:p w14:paraId="52435102" w14:textId="77777777" w:rsidR="00A11A73" w:rsidRPr="003D02E5" w:rsidRDefault="00A11A73" w:rsidP="00A11A73">
      <w:pPr>
        <w:pStyle w:val="BodyText3"/>
        <w:spacing w:before="0" w:after="40" w:line="190" w:lineRule="exact"/>
        <w:rPr>
          <w:rFonts w:cs="Arial"/>
          <w:szCs w:val="16"/>
          <w:u w:val="none"/>
          <w:lang w:val="es-ES"/>
        </w:rPr>
      </w:pPr>
      <w:r w:rsidRPr="003D02E5">
        <w:rPr>
          <w:rFonts w:cs="Arial"/>
          <w:szCs w:val="16"/>
          <w:u w:val="none"/>
          <w:lang w:val="es-ES"/>
        </w:rPr>
        <w:t>La falta de pagos requeridos de impuestos estimados o el pago insuficiente de impuestos estimados resultará en la imposición de multas e intereses.</w:t>
      </w:r>
    </w:p>
    <w:p w14:paraId="7B8789F9" w14:textId="77777777" w:rsidR="00A11A73" w:rsidRPr="00597EBB" w:rsidRDefault="00A11A73" w:rsidP="00A11A73">
      <w:pPr>
        <w:pStyle w:val="BodyText"/>
        <w:spacing w:before="0" w:after="40" w:line="190" w:lineRule="exact"/>
        <w:rPr>
          <w:rFonts w:ascii="Arial" w:hAnsi="Arial" w:cs="Arial"/>
          <w:szCs w:val="16"/>
        </w:rPr>
      </w:pPr>
      <w:r w:rsidRPr="00597EBB">
        <w:rPr>
          <w:rFonts w:ascii="Arial" w:hAnsi="Arial" w:cs="Arial"/>
          <w:szCs w:val="16"/>
        </w:rPr>
        <w:t xml:space="preserve">Si ha </w:t>
      </w:r>
      <w:proofErr w:type="spellStart"/>
      <w:r w:rsidRPr="00597EBB">
        <w:rPr>
          <w:rFonts w:ascii="Arial" w:hAnsi="Arial" w:cs="Arial"/>
          <w:szCs w:val="16"/>
        </w:rPr>
        <w:t>realizado</w:t>
      </w:r>
      <w:proofErr w:type="spellEnd"/>
      <w:r w:rsidRPr="00597EBB">
        <w:rPr>
          <w:rFonts w:ascii="Arial" w:hAnsi="Arial" w:cs="Arial"/>
          <w:szCs w:val="16"/>
        </w:rPr>
        <w:t xml:space="preserve"> </w:t>
      </w:r>
      <w:proofErr w:type="spellStart"/>
      <w:r w:rsidRPr="00597EBB">
        <w:rPr>
          <w:rFonts w:ascii="Arial" w:hAnsi="Arial" w:cs="Arial"/>
          <w:szCs w:val="16"/>
        </w:rPr>
        <w:t>pagos</w:t>
      </w:r>
      <w:proofErr w:type="spellEnd"/>
      <w:r w:rsidRPr="00597EBB">
        <w:rPr>
          <w:rFonts w:ascii="Arial" w:hAnsi="Arial" w:cs="Arial"/>
          <w:szCs w:val="16"/>
        </w:rPr>
        <w:t xml:space="preserve"> de </w:t>
      </w:r>
      <w:proofErr w:type="spellStart"/>
      <w:r w:rsidRPr="00597EBB">
        <w:rPr>
          <w:rFonts w:ascii="Arial" w:hAnsi="Arial" w:cs="Arial"/>
          <w:szCs w:val="16"/>
        </w:rPr>
        <w:t>impuestos</w:t>
      </w:r>
      <w:proofErr w:type="spellEnd"/>
      <w:r w:rsidRPr="00597EBB">
        <w:rPr>
          <w:rFonts w:ascii="Arial" w:hAnsi="Arial" w:cs="Arial"/>
          <w:szCs w:val="16"/>
        </w:rPr>
        <w:t xml:space="preserve"> </w:t>
      </w:r>
      <w:proofErr w:type="spellStart"/>
      <w:r w:rsidRPr="00597EBB">
        <w:rPr>
          <w:rFonts w:ascii="Arial" w:hAnsi="Arial" w:cs="Arial"/>
          <w:szCs w:val="16"/>
        </w:rPr>
        <w:t>estimados</w:t>
      </w:r>
      <w:proofErr w:type="spellEnd"/>
      <w:r w:rsidRPr="00597EBB">
        <w:rPr>
          <w:rFonts w:ascii="Arial" w:hAnsi="Arial" w:cs="Arial"/>
          <w:szCs w:val="16"/>
        </w:rPr>
        <w:t xml:space="preserve"> y no </w:t>
      </w:r>
      <w:proofErr w:type="spellStart"/>
      <w:r w:rsidRPr="00597EBB">
        <w:rPr>
          <w:rFonts w:ascii="Arial" w:hAnsi="Arial" w:cs="Arial"/>
          <w:szCs w:val="16"/>
        </w:rPr>
        <w:t>adeuda</w:t>
      </w:r>
      <w:proofErr w:type="spellEnd"/>
      <w:r w:rsidRPr="00597EBB">
        <w:rPr>
          <w:rFonts w:ascii="Arial" w:hAnsi="Arial" w:cs="Arial"/>
          <w:szCs w:val="16"/>
        </w:rPr>
        <w:t xml:space="preserve"> </w:t>
      </w:r>
      <w:proofErr w:type="spellStart"/>
      <w:r w:rsidRPr="00597EBB">
        <w:rPr>
          <w:rFonts w:ascii="Arial" w:hAnsi="Arial" w:cs="Arial"/>
          <w:szCs w:val="16"/>
        </w:rPr>
        <w:t>impuestos</w:t>
      </w:r>
      <w:proofErr w:type="spellEnd"/>
      <w:r w:rsidRPr="00597EBB">
        <w:rPr>
          <w:rFonts w:ascii="Arial" w:hAnsi="Arial" w:cs="Arial"/>
          <w:szCs w:val="16"/>
        </w:rPr>
        <w:t xml:space="preserve"> </w:t>
      </w:r>
      <w:proofErr w:type="spellStart"/>
      <w:r w:rsidRPr="00597EBB">
        <w:rPr>
          <w:rFonts w:ascii="Arial" w:hAnsi="Arial" w:cs="Arial"/>
          <w:szCs w:val="16"/>
        </w:rPr>
        <w:t>adicionales</w:t>
      </w:r>
      <w:proofErr w:type="spellEnd"/>
      <w:r w:rsidRPr="00597EBB">
        <w:rPr>
          <w:rFonts w:ascii="Arial" w:hAnsi="Arial" w:cs="Arial"/>
          <w:szCs w:val="16"/>
        </w:rPr>
        <w:t xml:space="preserve"> para </w:t>
      </w:r>
      <w:proofErr w:type="spellStart"/>
      <w:r w:rsidRPr="00597EBB">
        <w:rPr>
          <w:rFonts w:ascii="Arial" w:hAnsi="Arial" w:cs="Arial"/>
          <w:szCs w:val="16"/>
        </w:rPr>
        <w:t>el</w:t>
      </w:r>
      <w:proofErr w:type="spellEnd"/>
      <w:r w:rsidRPr="00597EBB">
        <w:rPr>
          <w:rFonts w:ascii="Arial" w:hAnsi="Arial" w:cs="Arial"/>
          <w:szCs w:val="16"/>
        </w:rPr>
        <w:t xml:space="preserve"> </w:t>
      </w:r>
      <w:proofErr w:type="spellStart"/>
      <w:r w:rsidRPr="00597EBB">
        <w:rPr>
          <w:rFonts w:ascii="Arial" w:hAnsi="Arial" w:cs="Arial"/>
          <w:szCs w:val="16"/>
        </w:rPr>
        <w:t>año</w:t>
      </w:r>
      <w:proofErr w:type="spellEnd"/>
      <w:r w:rsidRPr="00597EBB">
        <w:rPr>
          <w:rFonts w:ascii="Arial" w:hAnsi="Arial" w:cs="Arial"/>
          <w:szCs w:val="16"/>
        </w:rPr>
        <w:t xml:space="preserve">, </w:t>
      </w:r>
      <w:proofErr w:type="spellStart"/>
      <w:r w:rsidRPr="00597EBB">
        <w:rPr>
          <w:rFonts w:ascii="Arial" w:hAnsi="Arial" w:cs="Arial"/>
          <w:szCs w:val="16"/>
        </w:rPr>
        <w:t>aún</w:t>
      </w:r>
      <w:proofErr w:type="spellEnd"/>
      <w:r w:rsidRPr="00597EBB">
        <w:rPr>
          <w:rFonts w:ascii="Arial" w:hAnsi="Arial" w:cs="Arial"/>
          <w:szCs w:val="16"/>
        </w:rPr>
        <w:t xml:space="preserve"> </w:t>
      </w:r>
      <w:proofErr w:type="spellStart"/>
      <w:r w:rsidRPr="00597EBB">
        <w:rPr>
          <w:rFonts w:ascii="Arial" w:hAnsi="Arial" w:cs="Arial"/>
          <w:szCs w:val="16"/>
        </w:rPr>
        <w:t>tiene</w:t>
      </w:r>
      <w:proofErr w:type="spellEnd"/>
      <w:r w:rsidRPr="00597EBB">
        <w:rPr>
          <w:rFonts w:ascii="Arial" w:hAnsi="Arial" w:cs="Arial"/>
          <w:szCs w:val="16"/>
        </w:rPr>
        <w:t xml:space="preserve"> que </w:t>
      </w:r>
      <w:proofErr w:type="spellStart"/>
      <w:r w:rsidRPr="00597EBB">
        <w:rPr>
          <w:rFonts w:ascii="Arial" w:hAnsi="Arial" w:cs="Arial"/>
          <w:szCs w:val="16"/>
        </w:rPr>
        <w:t>presentar</w:t>
      </w:r>
      <w:proofErr w:type="spellEnd"/>
      <w:r w:rsidRPr="00597EBB">
        <w:rPr>
          <w:rFonts w:ascii="Arial" w:hAnsi="Arial" w:cs="Arial"/>
          <w:szCs w:val="16"/>
        </w:rPr>
        <w:t xml:space="preserve"> una </w:t>
      </w:r>
      <w:proofErr w:type="spellStart"/>
      <w:r w:rsidRPr="00597EBB">
        <w:rPr>
          <w:rFonts w:ascii="Arial" w:hAnsi="Arial" w:cs="Arial"/>
          <w:szCs w:val="16"/>
        </w:rPr>
        <w:t>declaración</w:t>
      </w:r>
      <w:proofErr w:type="spellEnd"/>
      <w:r w:rsidRPr="00597EBB">
        <w:rPr>
          <w:rFonts w:ascii="Arial" w:hAnsi="Arial" w:cs="Arial"/>
          <w:szCs w:val="16"/>
        </w:rPr>
        <w:t xml:space="preserve"> de </w:t>
      </w:r>
      <w:proofErr w:type="spellStart"/>
      <w:r w:rsidRPr="00597EBB">
        <w:rPr>
          <w:rFonts w:ascii="Arial" w:hAnsi="Arial" w:cs="Arial"/>
          <w:szCs w:val="16"/>
        </w:rPr>
        <w:t>impuestos</w:t>
      </w:r>
      <w:proofErr w:type="spellEnd"/>
      <w:r w:rsidRPr="00597EBB">
        <w:rPr>
          <w:rFonts w:ascii="Arial" w:hAnsi="Arial" w:cs="Arial"/>
          <w:szCs w:val="16"/>
        </w:rPr>
        <w:t>.</w:t>
      </w:r>
    </w:p>
    <w:p w14:paraId="19C503E7" w14:textId="77777777" w:rsidR="00A11A73" w:rsidRPr="00597EBB" w:rsidRDefault="00A11A73" w:rsidP="00A11A73">
      <w:pPr>
        <w:pStyle w:val="BodyText"/>
        <w:spacing w:before="0" w:after="40" w:line="190" w:lineRule="exact"/>
        <w:rPr>
          <w:rFonts w:ascii="Arial" w:hAnsi="Arial" w:cs="Arial"/>
          <w:szCs w:val="16"/>
        </w:rPr>
      </w:pPr>
    </w:p>
    <w:p w14:paraId="363384DE" w14:textId="77777777" w:rsidR="00A11A73" w:rsidRPr="00597EBB" w:rsidRDefault="00A11A73" w:rsidP="00A11A73">
      <w:pPr>
        <w:pStyle w:val="BodyText"/>
        <w:spacing w:line="190" w:lineRule="exact"/>
        <w:rPr>
          <w:rFonts w:ascii="Arial" w:hAnsi="Arial" w:cs="Arial"/>
          <w:b/>
          <w:color w:val="000000"/>
          <w:szCs w:val="16"/>
        </w:rPr>
      </w:pPr>
      <w:r w:rsidRPr="00597EBB">
        <w:rPr>
          <w:rFonts w:ascii="Arial" w:hAnsi="Arial" w:cs="Arial"/>
          <w:b/>
          <w:szCs w:val="16"/>
        </w:rPr>
        <w:t>FECHA DE VENCIMIENTO Y PRÓRROGAS</w:t>
      </w:r>
    </w:p>
    <w:p w14:paraId="717D0B37" w14:textId="0237E5B4" w:rsidR="00A11A73" w:rsidRPr="003D02E5" w:rsidRDefault="00A11A73" w:rsidP="00A11A73">
      <w:pPr>
        <w:spacing w:after="40" w:line="190" w:lineRule="exact"/>
        <w:jc w:val="both"/>
        <w:rPr>
          <w:rFonts w:ascii="Arial" w:hAnsi="Arial" w:cs="Arial"/>
          <w:sz w:val="16"/>
          <w:szCs w:val="16"/>
          <w:lang w:val="es-ES"/>
        </w:rPr>
      </w:pPr>
      <w:r w:rsidRPr="003D02E5">
        <w:rPr>
          <w:rFonts w:ascii="Arial" w:hAnsi="Arial" w:cs="Arial"/>
          <w:sz w:val="16"/>
          <w:szCs w:val="16"/>
          <w:lang w:val="es-ES"/>
        </w:rPr>
        <w:t xml:space="preserve">Las devoluciones vencen el 30 de abril de cada año o antes. Si una fecha de vencimiento cae en fin de semana o feriado, la fecha de vencimiento se convierte en el siguiente día hábil. </w:t>
      </w:r>
      <w:r w:rsidRPr="003D02E5">
        <w:rPr>
          <w:rFonts w:ascii="Arial" w:hAnsi="Arial" w:cs="Arial"/>
          <w:b/>
          <w:bCs/>
          <w:sz w:val="16"/>
          <w:szCs w:val="16"/>
          <w:lang w:val="es-ES"/>
        </w:rPr>
        <w:t>FECHA DE VENCIMIENTO 202</w:t>
      </w:r>
      <w:r w:rsidR="0047182E">
        <w:rPr>
          <w:rFonts w:ascii="Arial" w:hAnsi="Arial" w:cs="Arial"/>
          <w:b/>
          <w:bCs/>
          <w:sz w:val="16"/>
          <w:szCs w:val="16"/>
          <w:lang w:val="es-ES"/>
        </w:rPr>
        <w:t>5</w:t>
      </w:r>
      <w:r w:rsidRPr="003D02E5">
        <w:rPr>
          <w:rFonts w:ascii="Arial" w:hAnsi="Arial" w:cs="Arial"/>
          <w:b/>
          <w:bCs/>
          <w:sz w:val="16"/>
          <w:szCs w:val="16"/>
          <w:lang w:val="es-ES"/>
        </w:rPr>
        <w:t>: 30 DE ABRIL DE 202</w:t>
      </w:r>
      <w:r w:rsidR="0047182E">
        <w:rPr>
          <w:rFonts w:ascii="Arial" w:hAnsi="Arial" w:cs="Arial"/>
          <w:b/>
          <w:bCs/>
          <w:sz w:val="16"/>
          <w:szCs w:val="16"/>
          <w:lang w:val="es-ES"/>
        </w:rPr>
        <w:t>6</w:t>
      </w:r>
      <w:r w:rsidRPr="003D02E5">
        <w:rPr>
          <w:rFonts w:ascii="Arial" w:hAnsi="Arial" w:cs="Arial"/>
          <w:b/>
          <w:bCs/>
          <w:sz w:val="16"/>
          <w:szCs w:val="16"/>
          <w:lang w:val="es-ES"/>
        </w:rPr>
        <w:t xml:space="preserve">.  LAS DEVOLUCIONES DEBEN TENER MATASELLOS </w:t>
      </w:r>
      <w:r w:rsidR="009A223C">
        <w:rPr>
          <w:rFonts w:ascii="Arial" w:hAnsi="Arial" w:cs="Arial"/>
          <w:b/>
          <w:bCs/>
          <w:sz w:val="16"/>
          <w:szCs w:val="16"/>
          <w:lang w:val="es-ES"/>
        </w:rPr>
        <w:t>EN O ANTES DE ESTA FELLIA</w:t>
      </w:r>
      <w:r w:rsidRPr="003D02E5">
        <w:rPr>
          <w:rFonts w:ascii="Arial" w:hAnsi="Arial" w:cs="Arial"/>
          <w:b/>
          <w:bCs/>
          <w:sz w:val="16"/>
          <w:szCs w:val="16"/>
          <w:lang w:val="es-ES"/>
        </w:rPr>
        <w:t>.</w:t>
      </w:r>
    </w:p>
    <w:p w14:paraId="652443A0" w14:textId="77777777" w:rsidR="00A11A73" w:rsidRPr="003D02E5" w:rsidRDefault="00A11A73" w:rsidP="00A11A73">
      <w:pPr>
        <w:spacing w:after="40" w:line="190" w:lineRule="exact"/>
        <w:jc w:val="both"/>
        <w:rPr>
          <w:rFonts w:ascii="Arial" w:hAnsi="Arial" w:cs="Arial"/>
          <w:sz w:val="16"/>
          <w:szCs w:val="16"/>
          <w:lang w:val="es-ES"/>
        </w:rPr>
      </w:pPr>
    </w:p>
    <w:p w14:paraId="3B433AB3" w14:textId="7A854897" w:rsidR="00A11A73" w:rsidRPr="003D02E5" w:rsidRDefault="00A11A73" w:rsidP="00A11A73">
      <w:pPr>
        <w:spacing w:after="40" w:line="190" w:lineRule="exact"/>
        <w:jc w:val="both"/>
        <w:rPr>
          <w:rFonts w:ascii="Arial" w:hAnsi="Arial" w:cs="Arial"/>
          <w:b/>
          <w:sz w:val="16"/>
          <w:szCs w:val="16"/>
          <w:lang w:val="es-ES"/>
        </w:rPr>
      </w:pPr>
      <w:r w:rsidRPr="003D02E5">
        <w:rPr>
          <w:rFonts w:ascii="Arial" w:hAnsi="Arial" w:cs="Arial"/>
          <w:sz w:val="16"/>
          <w:szCs w:val="16"/>
          <w:lang w:val="es-ES"/>
        </w:rPr>
        <w:t xml:space="preserve">La fecha de vencimiento de la declaración anual del impuesto sobre la renta podrá prorrogarse por un período que no exceda de seis meses. Para solicitar una prórroga, presente el Formulario </w:t>
      </w:r>
      <w:r w:rsidR="0011788F">
        <w:rPr>
          <w:rFonts w:ascii="Arial" w:hAnsi="Arial" w:cs="Arial"/>
          <w:sz w:val="16"/>
          <w:szCs w:val="16"/>
          <w:lang w:val="es-ES"/>
        </w:rPr>
        <w:t>BC</w:t>
      </w:r>
      <w:r w:rsidRPr="003D02E5">
        <w:rPr>
          <w:rFonts w:ascii="Arial" w:hAnsi="Arial" w:cs="Arial"/>
          <w:sz w:val="16"/>
          <w:szCs w:val="16"/>
          <w:lang w:val="es-ES"/>
        </w:rPr>
        <w:t xml:space="preserve">-4868, Solicitud de Prórroga Automática para Presentar una Declaración de Impuestos sobre la Renta de las Personas Físicas. Solicitar una extensión federal no cumple con el requisito para presentar una extensión en </w:t>
      </w:r>
      <w:proofErr w:type="spellStart"/>
      <w:r w:rsidR="0011788F">
        <w:rPr>
          <w:rFonts w:ascii="Arial" w:hAnsi="Arial" w:cs="Arial"/>
          <w:sz w:val="16"/>
          <w:szCs w:val="16"/>
          <w:lang w:val="es-ES"/>
        </w:rPr>
        <w:t>Battle</w:t>
      </w:r>
      <w:proofErr w:type="spellEnd"/>
      <w:r w:rsidR="0011788F">
        <w:rPr>
          <w:rFonts w:ascii="Arial" w:hAnsi="Arial" w:cs="Arial"/>
          <w:sz w:val="16"/>
          <w:szCs w:val="16"/>
          <w:lang w:val="es-ES"/>
        </w:rPr>
        <w:t xml:space="preserve"> Creek</w:t>
      </w:r>
      <w:r w:rsidRPr="003D02E5">
        <w:rPr>
          <w:rFonts w:ascii="Arial" w:hAnsi="Arial" w:cs="Arial"/>
          <w:sz w:val="16"/>
          <w:szCs w:val="16"/>
          <w:lang w:val="es-ES"/>
        </w:rPr>
        <w:t>. Se debe presentar una solicitud de extensión y se debe pagar el impuesto tentativo adeudado (MCL 141.664). Presentar una prórroga con pago no es un sustituto de hacer pagos de impuestos estimados.</w:t>
      </w:r>
      <w:r w:rsidRPr="003D02E5">
        <w:rPr>
          <w:rFonts w:ascii="Arial" w:hAnsi="Arial" w:cs="Arial"/>
          <w:b/>
          <w:sz w:val="16"/>
          <w:szCs w:val="16"/>
          <w:lang w:val="es-ES"/>
        </w:rPr>
        <w:t xml:space="preserve"> Una prórroga no prorroga el plazo para pagar el impuesto adeudado.  </w:t>
      </w:r>
    </w:p>
    <w:p w14:paraId="1D2FBC3F" w14:textId="77777777" w:rsidR="00A11A73" w:rsidRPr="003D02E5" w:rsidRDefault="00A11A73" w:rsidP="00A11A73">
      <w:pPr>
        <w:spacing w:after="40" w:line="190" w:lineRule="exact"/>
        <w:jc w:val="both"/>
        <w:rPr>
          <w:rFonts w:ascii="Arial" w:hAnsi="Arial" w:cs="Arial"/>
          <w:sz w:val="16"/>
          <w:szCs w:val="16"/>
          <w:lang w:val="es-ES"/>
        </w:rPr>
      </w:pPr>
      <w:r w:rsidRPr="003D02E5">
        <w:rPr>
          <w:rFonts w:ascii="Arial" w:hAnsi="Arial" w:cs="Arial"/>
          <w:sz w:val="16"/>
          <w:szCs w:val="16"/>
          <w:lang w:val="es-ES"/>
        </w:rPr>
        <w:t>Cuando se presenta un formulario de extensión y se paga el saldo adeudado, se puede suponer que la extensión se otorga automáticamente a menos que se notifique lo contrario. Se cobran intereses y multas sobre los impuestos pagados tarde, incluso si se concede una prórroga del tiempo para presentar la declaración. La multa puede ser condonada por el Administrador del Impuesto sobre la Renta si el impuesto pagado antes de la fecha de vencimiento original no está subestimado en más del 5% del impuesto o si el contribuyente puede demostrar que la falta de pago a tiempo se debió a una causa razonable.</w:t>
      </w:r>
    </w:p>
    <w:p w14:paraId="4B5580D9" w14:textId="77777777" w:rsidR="00A11A73" w:rsidRPr="003D02E5" w:rsidRDefault="00A11A73" w:rsidP="00A11A73">
      <w:pPr>
        <w:spacing w:after="40" w:line="190" w:lineRule="exact"/>
        <w:jc w:val="both"/>
        <w:rPr>
          <w:rFonts w:ascii="Arial" w:hAnsi="Arial" w:cs="Arial"/>
          <w:sz w:val="16"/>
          <w:szCs w:val="16"/>
          <w:lang w:val="es-ES"/>
        </w:rPr>
      </w:pPr>
    </w:p>
    <w:p w14:paraId="2A3CD502" w14:textId="77777777" w:rsidR="00A11A73" w:rsidRPr="003D02E5" w:rsidRDefault="00A11A73" w:rsidP="00A11A73">
      <w:pPr>
        <w:spacing w:before="40" w:line="190" w:lineRule="exact"/>
        <w:jc w:val="both"/>
        <w:rPr>
          <w:rFonts w:ascii="Arial" w:hAnsi="Arial" w:cs="Arial"/>
          <w:b/>
          <w:sz w:val="16"/>
          <w:szCs w:val="16"/>
          <w:lang w:val="es-ES"/>
        </w:rPr>
      </w:pPr>
      <w:r w:rsidRPr="003D02E5">
        <w:rPr>
          <w:rFonts w:ascii="Arial" w:hAnsi="Arial" w:cs="Arial"/>
          <w:b/>
          <w:sz w:val="16"/>
          <w:szCs w:val="16"/>
          <w:lang w:val="es-ES"/>
        </w:rPr>
        <w:t>CARGOS POR PAGOS ATRASADOS</w:t>
      </w:r>
    </w:p>
    <w:p w14:paraId="7AC46ED6" w14:textId="3F143CB4" w:rsidR="00A11A73" w:rsidRPr="003D02E5" w:rsidRDefault="00A11A73" w:rsidP="00A11A73">
      <w:pPr>
        <w:spacing w:after="40" w:line="190" w:lineRule="exact"/>
        <w:jc w:val="both"/>
        <w:rPr>
          <w:rFonts w:ascii="Arial" w:hAnsi="Arial" w:cs="Arial"/>
          <w:b/>
          <w:sz w:val="16"/>
          <w:szCs w:val="16"/>
          <w:lang w:val="es-ES"/>
        </w:rPr>
      </w:pPr>
      <w:r w:rsidRPr="003D02E5">
        <w:rPr>
          <w:rFonts w:ascii="Arial" w:hAnsi="Arial" w:cs="Arial"/>
          <w:sz w:val="16"/>
          <w:szCs w:val="16"/>
          <w:lang w:val="es-ES"/>
        </w:rPr>
        <w:t xml:space="preserve">Todos los impuestos que permanezcan no pagados después de la fecha de vencimiento están sujetos a intereses a una tasa del 1% por encima de la tasa preferencial ajustada sobre una base anual y a una multa a una tasa </w:t>
      </w:r>
      <w:r w:rsidRPr="003D02E5">
        <w:rPr>
          <w:rFonts w:ascii="Arial" w:hAnsi="Arial" w:cs="Arial"/>
          <w:sz w:val="16"/>
          <w:szCs w:val="16"/>
          <w:lang w:val="es-ES"/>
        </w:rPr>
        <w:t xml:space="preserve">del 1% mensual, sin exceder una multa total del 25% del impuesto. El cargo mínimo por intereses y multas es de $2.00. </w:t>
      </w:r>
      <w:r w:rsidR="00793E7E" w:rsidRPr="003D02E5">
        <w:rPr>
          <w:rFonts w:ascii="Arial" w:hAnsi="Arial" w:cs="Arial"/>
          <w:b/>
          <w:bCs/>
          <w:sz w:val="16"/>
          <w:szCs w:val="16"/>
          <w:lang w:val="es-ES"/>
        </w:rPr>
        <w:t>Los cargos comienzan a acumularse sobre los impuestos no pagados antes de la fecha de vencimiento, incluso si la declaración se presenta a tiempo.</w:t>
      </w:r>
    </w:p>
    <w:p w14:paraId="5CDD0206" w14:textId="77777777" w:rsidR="00A11A73" w:rsidRPr="003D02E5" w:rsidRDefault="00A11A73" w:rsidP="00A11A73">
      <w:pPr>
        <w:spacing w:after="40" w:line="190" w:lineRule="exact"/>
        <w:jc w:val="both"/>
        <w:rPr>
          <w:rFonts w:ascii="Arial" w:hAnsi="Arial" w:cs="Arial"/>
          <w:sz w:val="16"/>
          <w:szCs w:val="16"/>
          <w:lang w:val="es-ES"/>
        </w:rPr>
      </w:pPr>
    </w:p>
    <w:p w14:paraId="25A38ACE" w14:textId="77777777" w:rsidR="00A11A73" w:rsidRPr="003D02E5" w:rsidRDefault="00A11A73" w:rsidP="00A11A73">
      <w:pPr>
        <w:spacing w:before="40" w:line="190" w:lineRule="exact"/>
        <w:jc w:val="both"/>
        <w:rPr>
          <w:rFonts w:ascii="Arial" w:hAnsi="Arial" w:cs="Arial"/>
          <w:b/>
          <w:sz w:val="16"/>
          <w:szCs w:val="16"/>
          <w:lang w:val="es-ES"/>
        </w:rPr>
      </w:pPr>
      <w:r w:rsidRPr="003D02E5">
        <w:rPr>
          <w:rFonts w:ascii="Arial" w:hAnsi="Arial" w:cs="Arial"/>
          <w:b/>
          <w:sz w:val="16"/>
          <w:szCs w:val="16"/>
          <w:lang w:val="es-ES"/>
        </w:rPr>
        <w:t>DECLARACIONES ENMENDADAS</w:t>
      </w:r>
    </w:p>
    <w:p w14:paraId="0E10C686" w14:textId="0C439210" w:rsidR="00A11A73" w:rsidRPr="003D02E5" w:rsidRDefault="00A11A73" w:rsidP="00A11A73">
      <w:pPr>
        <w:spacing w:before="40" w:line="190" w:lineRule="exact"/>
        <w:jc w:val="both"/>
        <w:rPr>
          <w:rFonts w:ascii="Arial" w:hAnsi="Arial" w:cs="Arial"/>
          <w:bCs/>
          <w:sz w:val="16"/>
          <w:szCs w:val="16"/>
          <w:lang w:val="es-ES"/>
        </w:rPr>
      </w:pPr>
      <w:r w:rsidRPr="003D02E5">
        <w:rPr>
          <w:rFonts w:ascii="Arial" w:hAnsi="Arial" w:cs="Arial"/>
          <w:bCs/>
          <w:sz w:val="16"/>
          <w:szCs w:val="16"/>
          <w:lang w:val="es-ES"/>
        </w:rPr>
        <w:t xml:space="preserve">Si ya ha presentado una declaración y necesita hacer cambios, puede presentar una declaración enmendada. Si su declaración federal es ajustada y el cambio afecta sus ingresos de </w:t>
      </w:r>
      <w:proofErr w:type="spellStart"/>
      <w:r w:rsidR="00C801E0">
        <w:rPr>
          <w:rFonts w:ascii="Arial" w:hAnsi="Arial" w:cs="Arial"/>
          <w:bCs/>
          <w:sz w:val="16"/>
          <w:szCs w:val="16"/>
          <w:lang w:val="es-ES"/>
        </w:rPr>
        <w:t>Battle</w:t>
      </w:r>
      <w:proofErr w:type="spellEnd"/>
      <w:r w:rsidR="00C801E0">
        <w:rPr>
          <w:rFonts w:ascii="Arial" w:hAnsi="Arial" w:cs="Arial"/>
          <w:bCs/>
          <w:sz w:val="16"/>
          <w:szCs w:val="16"/>
          <w:lang w:val="es-ES"/>
        </w:rPr>
        <w:t xml:space="preserve"> Creek</w:t>
      </w:r>
      <w:r w:rsidRPr="003D02E5">
        <w:rPr>
          <w:rFonts w:ascii="Arial" w:hAnsi="Arial" w:cs="Arial"/>
          <w:bCs/>
          <w:sz w:val="16"/>
          <w:szCs w:val="16"/>
          <w:lang w:val="es-ES"/>
        </w:rPr>
        <w:t xml:space="preserve">, se debe presentar y pagar una declaración enmendada dentro de los 90 días. Puede utilizar el formulario modificado </w:t>
      </w:r>
      <w:r w:rsidR="00C801E0">
        <w:rPr>
          <w:rFonts w:ascii="Arial" w:hAnsi="Arial" w:cs="Arial"/>
          <w:bCs/>
          <w:sz w:val="16"/>
          <w:szCs w:val="16"/>
          <w:lang w:val="es-ES"/>
        </w:rPr>
        <w:t>BC</w:t>
      </w:r>
      <w:r w:rsidRPr="003D02E5">
        <w:rPr>
          <w:rFonts w:ascii="Arial" w:hAnsi="Arial" w:cs="Arial"/>
          <w:bCs/>
          <w:sz w:val="16"/>
          <w:szCs w:val="16"/>
          <w:lang w:val="es-ES"/>
        </w:rPr>
        <w:t xml:space="preserve">-1040X disponible en nuestro sitio web. Si está escribiendo correcciones en una copia de la declaración de impuestos original, escriba claramente AMENDED en la parte superior de la declaración. </w:t>
      </w:r>
      <w:r w:rsidRPr="003D02E5">
        <w:rPr>
          <w:rFonts w:ascii="Arial" w:hAnsi="Arial" w:cs="Arial"/>
          <w:b/>
          <w:sz w:val="16"/>
          <w:szCs w:val="16"/>
          <w:lang w:val="es-ES"/>
        </w:rPr>
        <w:t>Por favor, asegúrese de proporcionar una explicación de la enmienda.</w:t>
      </w:r>
      <w:r w:rsidRPr="003D02E5">
        <w:rPr>
          <w:rFonts w:ascii="Arial" w:hAnsi="Arial" w:cs="Arial"/>
          <w:bCs/>
          <w:sz w:val="16"/>
          <w:szCs w:val="16"/>
          <w:lang w:val="es-ES"/>
        </w:rPr>
        <w:t xml:space="preserve"> Esta información se puede proporcionar en la página 2 del Formulario 1040X en la Parte III: Explicación de cambios o adjuntando una hoja separada. Las declaraciones enmendadas pueden enviarse por correo a: </w:t>
      </w:r>
      <w:proofErr w:type="spellStart"/>
      <w:r w:rsidR="00C801E0">
        <w:rPr>
          <w:rFonts w:ascii="Arial" w:hAnsi="Arial" w:cs="Arial"/>
          <w:bCs/>
          <w:sz w:val="16"/>
          <w:szCs w:val="16"/>
          <w:lang w:val="es-ES"/>
        </w:rPr>
        <w:t>Battle</w:t>
      </w:r>
      <w:proofErr w:type="spellEnd"/>
      <w:r w:rsidR="00C801E0">
        <w:rPr>
          <w:rFonts w:ascii="Arial" w:hAnsi="Arial" w:cs="Arial"/>
          <w:bCs/>
          <w:sz w:val="16"/>
          <w:szCs w:val="16"/>
          <w:lang w:val="es-ES"/>
        </w:rPr>
        <w:t xml:space="preserve"> Creek</w:t>
      </w:r>
      <w:r w:rsidRPr="003D02E5">
        <w:rPr>
          <w:rFonts w:ascii="Arial" w:hAnsi="Arial" w:cs="Arial"/>
          <w:bCs/>
          <w:sz w:val="16"/>
          <w:szCs w:val="16"/>
          <w:lang w:val="es-ES"/>
        </w:rPr>
        <w:t xml:space="preserve"> </w:t>
      </w:r>
      <w:proofErr w:type="spellStart"/>
      <w:r w:rsidRPr="003D02E5">
        <w:rPr>
          <w:rFonts w:ascii="Arial" w:hAnsi="Arial" w:cs="Arial"/>
          <w:bCs/>
          <w:sz w:val="16"/>
          <w:szCs w:val="16"/>
          <w:lang w:val="es-ES"/>
        </w:rPr>
        <w:t>Income</w:t>
      </w:r>
      <w:proofErr w:type="spellEnd"/>
      <w:r w:rsidRPr="003D02E5">
        <w:rPr>
          <w:rFonts w:ascii="Arial" w:hAnsi="Arial" w:cs="Arial"/>
          <w:bCs/>
          <w:sz w:val="16"/>
          <w:szCs w:val="16"/>
          <w:lang w:val="es-ES"/>
        </w:rPr>
        <w:t xml:space="preserve"> </w:t>
      </w:r>
      <w:proofErr w:type="spellStart"/>
      <w:r w:rsidRPr="003D02E5">
        <w:rPr>
          <w:rFonts w:ascii="Arial" w:hAnsi="Arial" w:cs="Arial"/>
          <w:bCs/>
          <w:sz w:val="16"/>
          <w:szCs w:val="16"/>
          <w:lang w:val="es-ES"/>
        </w:rPr>
        <w:t>Tax</w:t>
      </w:r>
      <w:proofErr w:type="spellEnd"/>
      <w:r w:rsidRPr="003D02E5">
        <w:rPr>
          <w:rFonts w:ascii="Arial" w:hAnsi="Arial" w:cs="Arial"/>
          <w:bCs/>
          <w:sz w:val="16"/>
          <w:szCs w:val="16"/>
          <w:lang w:val="es-ES"/>
        </w:rPr>
        <w:t xml:space="preserve"> </w:t>
      </w:r>
      <w:proofErr w:type="spellStart"/>
      <w:r w:rsidRPr="003D02E5">
        <w:rPr>
          <w:rFonts w:ascii="Arial" w:hAnsi="Arial" w:cs="Arial"/>
          <w:bCs/>
          <w:sz w:val="16"/>
          <w:szCs w:val="16"/>
          <w:lang w:val="es-ES"/>
        </w:rPr>
        <w:t>Dept</w:t>
      </w:r>
      <w:proofErr w:type="spellEnd"/>
      <w:r w:rsidRPr="003D02E5">
        <w:rPr>
          <w:rFonts w:ascii="Arial" w:hAnsi="Arial" w:cs="Arial"/>
          <w:bCs/>
          <w:sz w:val="16"/>
          <w:szCs w:val="16"/>
          <w:lang w:val="es-ES"/>
        </w:rPr>
        <w:t xml:space="preserve">, PO BOX </w:t>
      </w:r>
      <w:r w:rsidR="00C801E0">
        <w:rPr>
          <w:rFonts w:ascii="Arial" w:hAnsi="Arial" w:cs="Arial"/>
          <w:bCs/>
          <w:sz w:val="16"/>
          <w:szCs w:val="16"/>
          <w:lang w:val="es-ES"/>
        </w:rPr>
        <w:t>1657</w:t>
      </w:r>
      <w:r w:rsidRPr="003D02E5">
        <w:rPr>
          <w:rFonts w:ascii="Arial" w:hAnsi="Arial" w:cs="Arial"/>
          <w:bCs/>
          <w:sz w:val="16"/>
          <w:szCs w:val="16"/>
          <w:lang w:val="es-ES"/>
        </w:rPr>
        <w:t xml:space="preserve">, </w:t>
      </w:r>
      <w:proofErr w:type="spellStart"/>
      <w:r w:rsidR="00C801E0">
        <w:rPr>
          <w:rFonts w:ascii="Arial" w:hAnsi="Arial" w:cs="Arial"/>
          <w:bCs/>
          <w:sz w:val="16"/>
          <w:szCs w:val="16"/>
          <w:lang w:val="es-ES"/>
        </w:rPr>
        <w:t>Battle</w:t>
      </w:r>
      <w:proofErr w:type="spellEnd"/>
      <w:r w:rsidR="00C801E0">
        <w:rPr>
          <w:rFonts w:ascii="Arial" w:hAnsi="Arial" w:cs="Arial"/>
          <w:bCs/>
          <w:sz w:val="16"/>
          <w:szCs w:val="16"/>
          <w:lang w:val="es-ES"/>
        </w:rPr>
        <w:t xml:space="preserve"> Creek</w:t>
      </w:r>
      <w:r w:rsidRPr="003D02E5">
        <w:rPr>
          <w:rFonts w:ascii="Arial" w:hAnsi="Arial" w:cs="Arial"/>
          <w:bCs/>
          <w:sz w:val="16"/>
          <w:szCs w:val="16"/>
          <w:lang w:val="es-ES"/>
        </w:rPr>
        <w:t>, MI 4</w:t>
      </w:r>
      <w:r w:rsidR="00C801E0">
        <w:rPr>
          <w:rFonts w:ascii="Arial" w:hAnsi="Arial" w:cs="Arial"/>
          <w:bCs/>
          <w:sz w:val="16"/>
          <w:szCs w:val="16"/>
          <w:lang w:val="es-ES"/>
        </w:rPr>
        <w:t>9016</w:t>
      </w:r>
      <w:r w:rsidRPr="003D02E5">
        <w:rPr>
          <w:rFonts w:ascii="Arial" w:hAnsi="Arial" w:cs="Arial"/>
          <w:bCs/>
          <w:sz w:val="16"/>
          <w:szCs w:val="16"/>
          <w:lang w:val="es-ES"/>
        </w:rPr>
        <w:t>-</w:t>
      </w:r>
      <w:r w:rsidR="00C801E0">
        <w:rPr>
          <w:rFonts w:ascii="Arial" w:hAnsi="Arial" w:cs="Arial"/>
          <w:bCs/>
          <w:sz w:val="16"/>
          <w:szCs w:val="16"/>
          <w:lang w:val="es-ES"/>
        </w:rPr>
        <w:t>1657</w:t>
      </w:r>
      <w:r w:rsidRPr="003D02E5">
        <w:rPr>
          <w:rFonts w:ascii="Arial" w:hAnsi="Arial" w:cs="Arial"/>
          <w:bCs/>
          <w:sz w:val="16"/>
          <w:szCs w:val="16"/>
          <w:lang w:val="es-ES"/>
        </w:rPr>
        <w:t>. Si corresponde, adjunte una copia de la declaración federal enmendada o el aviso del IRS que detalle por qué se ajustó su declaración federal.</w:t>
      </w:r>
    </w:p>
    <w:p w14:paraId="349CB34F" w14:textId="77777777" w:rsidR="00A11A73" w:rsidRPr="003D02E5" w:rsidRDefault="00A11A73" w:rsidP="00A11A73">
      <w:pPr>
        <w:spacing w:before="40" w:line="190" w:lineRule="exact"/>
        <w:jc w:val="both"/>
        <w:rPr>
          <w:rFonts w:ascii="Arial" w:hAnsi="Arial" w:cs="Arial"/>
          <w:bCs/>
          <w:sz w:val="16"/>
          <w:szCs w:val="16"/>
          <w:lang w:val="es-ES"/>
        </w:rPr>
      </w:pPr>
    </w:p>
    <w:p w14:paraId="7A97B31D" w14:textId="77777777" w:rsidR="00A11A73" w:rsidRPr="003D02E5" w:rsidRDefault="00A11A73" w:rsidP="00A11A73">
      <w:pPr>
        <w:spacing w:before="40" w:line="190" w:lineRule="exact"/>
        <w:jc w:val="both"/>
        <w:rPr>
          <w:rFonts w:ascii="Arial" w:hAnsi="Arial" w:cs="Arial"/>
          <w:b/>
          <w:sz w:val="16"/>
          <w:szCs w:val="16"/>
          <w:lang w:val="es-ES"/>
        </w:rPr>
      </w:pPr>
      <w:r w:rsidRPr="003D02E5">
        <w:rPr>
          <w:rFonts w:ascii="Arial" w:hAnsi="Arial" w:cs="Arial"/>
          <w:b/>
          <w:sz w:val="16"/>
          <w:szCs w:val="16"/>
          <w:lang w:val="es-ES"/>
        </w:rPr>
        <w:t>RENUNCIA</w:t>
      </w:r>
    </w:p>
    <w:p w14:paraId="28BF6270" w14:textId="07782130" w:rsidR="00A11A73" w:rsidRPr="003D02E5" w:rsidRDefault="00A11A73" w:rsidP="00A11A73">
      <w:pPr>
        <w:spacing w:after="40" w:line="190" w:lineRule="exact"/>
        <w:jc w:val="both"/>
        <w:rPr>
          <w:rFonts w:ascii="Arial" w:hAnsi="Arial" w:cs="Arial"/>
          <w:sz w:val="16"/>
          <w:szCs w:val="16"/>
          <w:lang w:val="es-ES"/>
        </w:rPr>
      </w:pPr>
      <w:r w:rsidRPr="003D02E5">
        <w:rPr>
          <w:rFonts w:ascii="Arial" w:hAnsi="Arial" w:cs="Arial"/>
          <w:sz w:val="16"/>
          <w:szCs w:val="16"/>
          <w:lang w:val="es-ES"/>
        </w:rPr>
        <w:t xml:space="preserve">Estas instrucciones son interpretaciones de la Ordenanza del Impuesto sobre la Renta de </w:t>
      </w:r>
      <w:proofErr w:type="spellStart"/>
      <w:r w:rsidR="0011788F">
        <w:rPr>
          <w:rFonts w:ascii="Arial" w:hAnsi="Arial" w:cs="Arial"/>
          <w:sz w:val="16"/>
          <w:szCs w:val="16"/>
          <w:lang w:val="es-ES"/>
        </w:rPr>
        <w:t>Battle</w:t>
      </w:r>
      <w:proofErr w:type="spellEnd"/>
      <w:r w:rsidR="0011788F">
        <w:rPr>
          <w:rFonts w:ascii="Arial" w:hAnsi="Arial" w:cs="Arial"/>
          <w:sz w:val="16"/>
          <w:szCs w:val="16"/>
          <w:lang w:val="es-ES"/>
        </w:rPr>
        <w:t xml:space="preserve"> Creek</w:t>
      </w:r>
      <w:r w:rsidRPr="003D02E5">
        <w:rPr>
          <w:rFonts w:ascii="Arial" w:hAnsi="Arial" w:cs="Arial"/>
          <w:sz w:val="16"/>
          <w:szCs w:val="16"/>
          <w:lang w:val="es-ES"/>
        </w:rPr>
        <w:t xml:space="preserve">, MCLA 141.601 et </w:t>
      </w:r>
      <w:proofErr w:type="spellStart"/>
      <w:r w:rsidRPr="003D02E5">
        <w:rPr>
          <w:rFonts w:ascii="Arial" w:hAnsi="Arial" w:cs="Arial"/>
          <w:sz w:val="16"/>
          <w:szCs w:val="16"/>
          <w:lang w:val="es-ES"/>
        </w:rPr>
        <w:t>seq</w:t>
      </w:r>
      <w:proofErr w:type="spellEnd"/>
      <w:r w:rsidRPr="003D02E5">
        <w:rPr>
          <w:rFonts w:ascii="Arial" w:hAnsi="Arial" w:cs="Arial"/>
          <w:sz w:val="16"/>
          <w:szCs w:val="16"/>
          <w:lang w:val="es-ES"/>
        </w:rPr>
        <w:t xml:space="preserve">. La Ordenanza de la Ciudad de </w:t>
      </w:r>
      <w:proofErr w:type="spellStart"/>
      <w:r w:rsidR="00C801E0">
        <w:rPr>
          <w:rFonts w:ascii="Arial" w:hAnsi="Arial" w:cs="Arial"/>
          <w:sz w:val="16"/>
          <w:szCs w:val="16"/>
          <w:lang w:val="es-ES"/>
        </w:rPr>
        <w:t>Battle</w:t>
      </w:r>
      <w:proofErr w:type="spellEnd"/>
      <w:r w:rsidR="00C801E0">
        <w:rPr>
          <w:rFonts w:ascii="Arial" w:hAnsi="Arial" w:cs="Arial"/>
          <w:sz w:val="16"/>
          <w:szCs w:val="16"/>
          <w:lang w:val="es-ES"/>
        </w:rPr>
        <w:t xml:space="preserve"> Creek</w:t>
      </w:r>
      <w:r w:rsidRPr="003D02E5">
        <w:rPr>
          <w:rFonts w:ascii="Arial" w:hAnsi="Arial" w:cs="Arial"/>
          <w:sz w:val="16"/>
          <w:szCs w:val="16"/>
          <w:lang w:val="es-ES"/>
        </w:rPr>
        <w:t xml:space="preserve"> prevalecerá en cualquier desacuerdo entre estas instrucciones y la Ordenanza.</w:t>
      </w:r>
    </w:p>
    <w:p w14:paraId="513022C0" w14:textId="77777777" w:rsidR="00A11A73" w:rsidRPr="003D02E5" w:rsidRDefault="00A11A73" w:rsidP="00A11A73">
      <w:pPr>
        <w:spacing w:before="40" w:line="190" w:lineRule="exact"/>
        <w:rPr>
          <w:rFonts w:ascii="Arial" w:hAnsi="Arial" w:cs="Arial"/>
          <w:b/>
          <w:sz w:val="16"/>
          <w:szCs w:val="16"/>
          <w:lang w:val="es-ES"/>
        </w:rPr>
      </w:pPr>
    </w:p>
    <w:p w14:paraId="3EB20534" w14:textId="77777777" w:rsidR="00A11A73" w:rsidRPr="003D02E5" w:rsidRDefault="00A11A73" w:rsidP="00A11A73">
      <w:pPr>
        <w:spacing w:before="40" w:line="190" w:lineRule="exact"/>
        <w:rPr>
          <w:rFonts w:ascii="Arial" w:hAnsi="Arial" w:cs="Arial"/>
          <w:b/>
          <w:sz w:val="16"/>
          <w:szCs w:val="16"/>
          <w:lang w:val="es-ES"/>
        </w:rPr>
      </w:pPr>
      <w:r w:rsidRPr="003D02E5">
        <w:rPr>
          <w:rFonts w:ascii="Arial" w:hAnsi="Arial" w:cs="Arial"/>
          <w:b/>
          <w:sz w:val="16"/>
          <w:szCs w:val="16"/>
          <w:lang w:val="es-ES"/>
        </w:rPr>
        <w:t>COMPLETAR SU DECLARACIÓN</w:t>
      </w:r>
    </w:p>
    <w:p w14:paraId="4E7E737B" w14:textId="77777777" w:rsidR="00A11A73" w:rsidRPr="003D02E5" w:rsidRDefault="00A11A73" w:rsidP="00A11A73">
      <w:pPr>
        <w:spacing w:before="40" w:line="190" w:lineRule="exact"/>
        <w:jc w:val="both"/>
        <w:rPr>
          <w:rFonts w:ascii="Arial" w:hAnsi="Arial" w:cs="Arial"/>
          <w:b/>
          <w:sz w:val="16"/>
          <w:szCs w:val="16"/>
          <w:lang w:val="es-ES"/>
        </w:rPr>
      </w:pPr>
      <w:r w:rsidRPr="003D02E5">
        <w:rPr>
          <w:rFonts w:ascii="Arial" w:hAnsi="Arial" w:cs="Arial"/>
          <w:b/>
          <w:sz w:val="16"/>
          <w:szCs w:val="16"/>
          <w:lang w:val="es-ES"/>
        </w:rPr>
        <w:t>NOMBRE, DIRECCIÓN, NÚMERO DE SEGURO SOCIAL</w:t>
      </w:r>
    </w:p>
    <w:p w14:paraId="64211C7C" w14:textId="42399D77" w:rsidR="00A11A73" w:rsidRPr="003D02E5" w:rsidRDefault="00A11A73" w:rsidP="00A11A73">
      <w:pPr>
        <w:numPr>
          <w:ilvl w:val="0"/>
          <w:numId w:val="1"/>
        </w:numPr>
        <w:tabs>
          <w:tab w:val="left" w:pos="144"/>
        </w:tabs>
        <w:autoSpaceDE w:val="0"/>
        <w:autoSpaceDN w:val="0"/>
        <w:adjustRightInd w:val="0"/>
        <w:spacing w:line="190" w:lineRule="exact"/>
        <w:ind w:left="144" w:hanging="144"/>
        <w:jc w:val="both"/>
        <w:rPr>
          <w:rFonts w:ascii="Arial" w:hAnsi="Arial" w:cs="Arial"/>
          <w:b/>
          <w:color w:val="000000"/>
          <w:sz w:val="16"/>
          <w:szCs w:val="16"/>
          <w:lang w:val="es-ES"/>
        </w:rPr>
      </w:pPr>
      <w:r w:rsidRPr="003D02E5">
        <w:rPr>
          <w:rFonts w:ascii="Arial" w:hAnsi="Arial" w:cs="Arial"/>
          <w:b/>
          <w:color w:val="000000"/>
          <w:sz w:val="16"/>
          <w:szCs w:val="16"/>
          <w:lang w:val="es-ES"/>
        </w:rPr>
        <w:t>Siempre escriba su(s) número(s) de Seguro Social en la declaración.</w:t>
      </w:r>
      <w:r w:rsidRPr="003D02E5">
        <w:rPr>
          <w:rFonts w:ascii="Arial" w:hAnsi="Arial" w:cs="Arial"/>
          <w:color w:val="000000"/>
          <w:sz w:val="16"/>
          <w:szCs w:val="16"/>
          <w:lang w:val="es-ES"/>
        </w:rPr>
        <w:t xml:space="preserve"> Su número de Seguro Social debe coincidir con el número de Seguro Social en los formularios W-2 adjuntos a su declaración.</w:t>
      </w:r>
    </w:p>
    <w:p w14:paraId="654EA2FA" w14:textId="77777777" w:rsidR="00A11A73" w:rsidRPr="003D02E5" w:rsidRDefault="00A11A73" w:rsidP="00A11A73">
      <w:pPr>
        <w:numPr>
          <w:ilvl w:val="0"/>
          <w:numId w:val="1"/>
        </w:numPr>
        <w:tabs>
          <w:tab w:val="left" w:pos="144"/>
        </w:tabs>
        <w:autoSpaceDE w:val="0"/>
        <w:autoSpaceDN w:val="0"/>
        <w:adjustRightInd w:val="0"/>
        <w:spacing w:line="190" w:lineRule="exact"/>
        <w:ind w:left="144" w:hanging="144"/>
        <w:jc w:val="both"/>
        <w:rPr>
          <w:rFonts w:ascii="Arial" w:hAnsi="Arial" w:cs="Arial"/>
          <w:b/>
          <w:color w:val="000000"/>
          <w:sz w:val="16"/>
          <w:szCs w:val="16"/>
          <w:lang w:val="es-ES"/>
        </w:rPr>
      </w:pPr>
      <w:r w:rsidRPr="003D02E5">
        <w:rPr>
          <w:rFonts w:ascii="Arial" w:hAnsi="Arial" w:cs="Arial"/>
          <w:color w:val="000000"/>
          <w:sz w:val="16"/>
          <w:szCs w:val="16"/>
          <w:lang w:val="es-ES"/>
        </w:rPr>
        <w:t>Anote su nombre y, si se trata de una declaración conjunta, el nombre de su cónyuge.</w:t>
      </w:r>
    </w:p>
    <w:p w14:paraId="14CF3A2C" w14:textId="77777777" w:rsidR="00A11A73" w:rsidRPr="003D02E5" w:rsidRDefault="00A11A73" w:rsidP="00A11A73">
      <w:pPr>
        <w:numPr>
          <w:ilvl w:val="0"/>
          <w:numId w:val="1"/>
        </w:numPr>
        <w:tabs>
          <w:tab w:val="left" w:pos="144"/>
        </w:tabs>
        <w:autoSpaceDE w:val="0"/>
        <w:autoSpaceDN w:val="0"/>
        <w:adjustRightInd w:val="0"/>
        <w:spacing w:line="190" w:lineRule="exact"/>
        <w:ind w:left="144" w:hanging="144"/>
        <w:jc w:val="both"/>
        <w:rPr>
          <w:rFonts w:ascii="Arial" w:hAnsi="Arial" w:cs="Arial"/>
          <w:color w:val="000000"/>
          <w:sz w:val="16"/>
          <w:szCs w:val="16"/>
          <w:lang w:val="es-ES"/>
        </w:rPr>
      </w:pPr>
      <w:r w:rsidRPr="003D02E5">
        <w:rPr>
          <w:rFonts w:ascii="Arial" w:hAnsi="Arial" w:cs="Arial"/>
          <w:snapToGrid w:val="0"/>
          <w:sz w:val="16"/>
          <w:szCs w:val="16"/>
          <w:lang w:val="es-ES"/>
        </w:rPr>
        <w:t>Si el contribuyente o cónyuge ha fallecido: adjunte una copia del Formulario federal 1310 o una copia del certificado de defunción y marque (X) la casilla debajo de los números de Seguro Social que indica que el contribuyente y/o cónyuge ha fallecido.  Escriba "fallecido" en el área de la firma en la página 2 y anote la fecha de la muerte en el cuadro del lado derecho de la línea de la firma.</w:t>
      </w:r>
    </w:p>
    <w:p w14:paraId="6CF76C4B" w14:textId="404CB5DB" w:rsidR="00A11A73" w:rsidRPr="003D02E5" w:rsidRDefault="00A11A73" w:rsidP="00A11A73">
      <w:pPr>
        <w:numPr>
          <w:ilvl w:val="0"/>
          <w:numId w:val="1"/>
        </w:numPr>
        <w:tabs>
          <w:tab w:val="left" w:pos="144"/>
        </w:tabs>
        <w:autoSpaceDE w:val="0"/>
        <w:autoSpaceDN w:val="0"/>
        <w:adjustRightInd w:val="0"/>
        <w:spacing w:after="40" w:line="190" w:lineRule="exact"/>
        <w:ind w:left="144" w:hanging="144"/>
        <w:jc w:val="both"/>
        <w:rPr>
          <w:rFonts w:ascii="Arial" w:hAnsi="Arial" w:cs="Arial"/>
          <w:b/>
          <w:color w:val="000000"/>
          <w:sz w:val="16"/>
          <w:szCs w:val="16"/>
          <w:lang w:val="es-ES"/>
        </w:rPr>
      </w:pPr>
      <w:r w:rsidRPr="003D02E5">
        <w:rPr>
          <w:rFonts w:ascii="Arial" w:hAnsi="Arial" w:cs="Arial"/>
          <w:color w:val="000000"/>
          <w:sz w:val="16"/>
          <w:szCs w:val="16"/>
          <w:lang w:val="es-ES"/>
        </w:rPr>
        <w:t xml:space="preserve">Ingrese </w:t>
      </w:r>
      <w:r w:rsidR="003D02E5" w:rsidRPr="003D02E5">
        <w:rPr>
          <w:rFonts w:ascii="Arial" w:hAnsi="Arial" w:cs="Arial"/>
          <w:color w:val="000000"/>
          <w:sz w:val="16"/>
          <w:szCs w:val="16"/>
          <w:lang w:val="es-ES"/>
        </w:rPr>
        <w:t xml:space="preserve">la </w:t>
      </w:r>
      <w:r w:rsidR="003D02E5" w:rsidRPr="003D02E5">
        <w:rPr>
          <w:rFonts w:ascii="Arial" w:hAnsi="Arial" w:cs="Arial"/>
          <w:b/>
          <w:color w:val="000000"/>
          <w:sz w:val="16"/>
          <w:szCs w:val="16"/>
          <w:u w:val="single"/>
          <w:lang w:val="es-ES"/>
        </w:rPr>
        <w:t>dirección</w:t>
      </w:r>
      <w:r w:rsidRPr="003D02E5">
        <w:rPr>
          <w:rFonts w:ascii="Arial" w:hAnsi="Arial" w:cs="Arial"/>
          <w:b/>
          <w:color w:val="000000"/>
          <w:sz w:val="16"/>
          <w:szCs w:val="16"/>
          <w:u w:val="single"/>
          <w:lang w:val="es-ES"/>
        </w:rPr>
        <w:t xml:space="preserve"> de su casa actual </w:t>
      </w:r>
      <w:r w:rsidRPr="003D02E5">
        <w:rPr>
          <w:rFonts w:ascii="Arial" w:hAnsi="Arial" w:cs="Arial"/>
          <w:color w:val="000000"/>
          <w:sz w:val="16"/>
          <w:szCs w:val="16"/>
          <w:lang w:val="es-ES"/>
        </w:rPr>
        <w:t>en la línea de dirección de casa actual. Si utiliza un apartado postal para fines de envío, ingrese el número del apartado postal en la línea de dirección 2. Si utiliza una dirección de cuidado que no es su residencia legal (domicilio), debe informar su dirección de residencia (domicilio) en el Anexo de direcciones en la página 2.</w:t>
      </w:r>
    </w:p>
    <w:p w14:paraId="6B026FEE" w14:textId="77777777" w:rsidR="00A11A73" w:rsidRPr="003D02E5" w:rsidRDefault="00A11A73" w:rsidP="00A11A73">
      <w:pPr>
        <w:tabs>
          <w:tab w:val="left" w:pos="144"/>
        </w:tabs>
        <w:autoSpaceDE w:val="0"/>
        <w:autoSpaceDN w:val="0"/>
        <w:adjustRightInd w:val="0"/>
        <w:spacing w:after="40" w:line="190" w:lineRule="exact"/>
        <w:ind w:left="144"/>
        <w:jc w:val="both"/>
        <w:rPr>
          <w:rFonts w:ascii="Arial" w:hAnsi="Arial" w:cs="Arial"/>
          <w:b/>
          <w:color w:val="000000"/>
          <w:sz w:val="16"/>
          <w:szCs w:val="16"/>
          <w:lang w:val="es-ES"/>
        </w:rPr>
      </w:pPr>
    </w:p>
    <w:p w14:paraId="578CF2DF" w14:textId="77777777" w:rsidR="00A11A73" w:rsidRPr="00597EBB" w:rsidRDefault="00A11A73" w:rsidP="00A11A73">
      <w:pPr>
        <w:pStyle w:val="BodyText"/>
        <w:spacing w:line="190" w:lineRule="exact"/>
        <w:rPr>
          <w:rFonts w:ascii="Arial" w:hAnsi="Arial" w:cs="Arial"/>
          <w:b/>
          <w:szCs w:val="16"/>
        </w:rPr>
      </w:pPr>
      <w:r w:rsidRPr="00597EBB">
        <w:rPr>
          <w:rFonts w:ascii="Arial" w:hAnsi="Arial" w:cs="Arial"/>
          <w:b/>
          <w:szCs w:val="16"/>
        </w:rPr>
        <w:t>ESTADO DE RESIDENCIA</w:t>
      </w:r>
    </w:p>
    <w:p w14:paraId="554E4720" w14:textId="77777777" w:rsidR="00A11A73" w:rsidRPr="003D02E5" w:rsidRDefault="00A11A73" w:rsidP="00A11A73">
      <w:pPr>
        <w:autoSpaceDE w:val="0"/>
        <w:autoSpaceDN w:val="0"/>
        <w:adjustRightInd w:val="0"/>
        <w:spacing w:after="40" w:line="190" w:lineRule="exact"/>
        <w:jc w:val="both"/>
        <w:rPr>
          <w:rFonts w:ascii="Arial" w:hAnsi="Arial" w:cs="Arial"/>
          <w:b/>
          <w:color w:val="000000"/>
          <w:sz w:val="16"/>
          <w:szCs w:val="16"/>
          <w:lang w:val="es-ES"/>
        </w:rPr>
      </w:pPr>
      <w:r w:rsidRPr="003D02E5">
        <w:rPr>
          <w:rFonts w:ascii="Arial" w:hAnsi="Arial" w:cs="Arial"/>
          <w:color w:val="000000"/>
          <w:sz w:val="16"/>
          <w:szCs w:val="16"/>
          <w:lang w:val="es-ES"/>
        </w:rPr>
        <w:t>Indique su estado de residencia marcando (X) la casilla correspondiente en la parte superior de la página 1.</w:t>
      </w:r>
    </w:p>
    <w:p w14:paraId="370B88F7" w14:textId="3A56825A" w:rsidR="00A11A73" w:rsidRPr="003D02E5" w:rsidRDefault="00A11A73" w:rsidP="00A11A73">
      <w:pPr>
        <w:pStyle w:val="BodyText"/>
        <w:spacing w:before="0" w:after="40" w:line="190" w:lineRule="exact"/>
        <w:rPr>
          <w:rFonts w:ascii="Arial" w:hAnsi="Arial" w:cs="Arial"/>
          <w:szCs w:val="16"/>
          <w:lang w:val="es-ES"/>
        </w:rPr>
      </w:pPr>
      <w:proofErr w:type="spellStart"/>
      <w:r w:rsidRPr="00597EBB">
        <w:rPr>
          <w:rFonts w:ascii="Arial" w:hAnsi="Arial" w:cs="Arial"/>
          <w:b/>
          <w:szCs w:val="16"/>
        </w:rPr>
        <w:t>Residente</w:t>
      </w:r>
      <w:proofErr w:type="spellEnd"/>
      <w:r w:rsidRPr="00597EBB">
        <w:rPr>
          <w:rFonts w:ascii="Arial" w:hAnsi="Arial" w:cs="Arial"/>
          <w:b/>
          <w:szCs w:val="16"/>
        </w:rPr>
        <w:t xml:space="preserve">: </w:t>
      </w:r>
      <w:r w:rsidRPr="00597EBB">
        <w:rPr>
          <w:rFonts w:ascii="Arial" w:hAnsi="Arial" w:cs="Arial"/>
          <w:szCs w:val="16"/>
        </w:rPr>
        <w:t xml:space="preserve">una persona </w:t>
      </w:r>
      <w:proofErr w:type="spellStart"/>
      <w:r w:rsidRPr="00597EBB">
        <w:rPr>
          <w:rFonts w:ascii="Arial" w:hAnsi="Arial" w:cs="Arial"/>
          <w:szCs w:val="16"/>
        </w:rPr>
        <w:t>cuyo</w:t>
      </w:r>
      <w:proofErr w:type="spellEnd"/>
      <w:r w:rsidRPr="00597EBB">
        <w:rPr>
          <w:rFonts w:ascii="Arial" w:hAnsi="Arial" w:cs="Arial"/>
          <w:szCs w:val="16"/>
        </w:rPr>
        <w:t xml:space="preserve"> </w:t>
      </w:r>
      <w:proofErr w:type="spellStart"/>
      <w:r w:rsidRPr="00597EBB">
        <w:rPr>
          <w:rFonts w:ascii="Arial" w:hAnsi="Arial" w:cs="Arial"/>
          <w:szCs w:val="16"/>
        </w:rPr>
        <w:t>domicilio</w:t>
      </w:r>
      <w:proofErr w:type="spellEnd"/>
      <w:r w:rsidRPr="00597EBB">
        <w:rPr>
          <w:rFonts w:ascii="Arial" w:hAnsi="Arial" w:cs="Arial"/>
          <w:szCs w:val="16"/>
        </w:rPr>
        <w:t xml:space="preserve"> (residencia principal) </w:t>
      </w:r>
      <w:proofErr w:type="spellStart"/>
      <w:r w:rsidRPr="00597EBB">
        <w:rPr>
          <w:rFonts w:ascii="Arial" w:hAnsi="Arial" w:cs="Arial"/>
          <w:szCs w:val="16"/>
        </w:rPr>
        <w:t>estuvo</w:t>
      </w:r>
      <w:proofErr w:type="spellEnd"/>
      <w:r w:rsidRPr="00597EBB">
        <w:rPr>
          <w:rFonts w:ascii="Arial" w:hAnsi="Arial" w:cs="Arial"/>
          <w:szCs w:val="16"/>
        </w:rPr>
        <w:t xml:space="preserve"> </w:t>
      </w:r>
      <w:proofErr w:type="spellStart"/>
      <w:r w:rsidRPr="00597EBB">
        <w:rPr>
          <w:rFonts w:ascii="Arial" w:hAnsi="Arial" w:cs="Arial"/>
          <w:szCs w:val="16"/>
        </w:rPr>
        <w:t>en</w:t>
      </w:r>
      <w:proofErr w:type="spellEnd"/>
      <w:r w:rsidRPr="00597EBB">
        <w:rPr>
          <w:rFonts w:ascii="Arial" w:hAnsi="Arial" w:cs="Arial"/>
          <w:szCs w:val="16"/>
        </w:rPr>
        <w:t xml:space="preserve"> los </w:t>
      </w:r>
      <w:proofErr w:type="spellStart"/>
      <w:r w:rsidRPr="00597EBB">
        <w:rPr>
          <w:rFonts w:ascii="Arial" w:hAnsi="Arial" w:cs="Arial"/>
          <w:szCs w:val="16"/>
        </w:rPr>
        <w:t>límites</w:t>
      </w:r>
      <w:proofErr w:type="spellEnd"/>
      <w:r w:rsidRPr="00597EBB">
        <w:rPr>
          <w:rFonts w:ascii="Arial" w:hAnsi="Arial" w:cs="Arial"/>
          <w:szCs w:val="16"/>
        </w:rPr>
        <w:t xml:space="preserve"> de la ciudad de </w:t>
      </w:r>
      <w:r w:rsidR="0011788F">
        <w:rPr>
          <w:rFonts w:ascii="Arial" w:hAnsi="Arial" w:cs="Arial"/>
          <w:szCs w:val="16"/>
          <w:lang w:val="en-US"/>
        </w:rPr>
        <w:t>Battle Creek</w:t>
      </w:r>
      <w:r w:rsidRPr="00597EBB">
        <w:rPr>
          <w:rFonts w:ascii="Arial" w:hAnsi="Arial" w:cs="Arial"/>
          <w:szCs w:val="16"/>
        </w:rPr>
        <w:t xml:space="preserve"> </w:t>
      </w:r>
      <w:proofErr w:type="spellStart"/>
      <w:r w:rsidRPr="00597EBB">
        <w:rPr>
          <w:rFonts w:ascii="Arial" w:hAnsi="Arial" w:cs="Arial"/>
          <w:szCs w:val="16"/>
        </w:rPr>
        <w:t>durante</w:t>
      </w:r>
      <w:proofErr w:type="spellEnd"/>
      <w:r w:rsidRPr="00597EBB">
        <w:rPr>
          <w:rFonts w:ascii="Arial" w:hAnsi="Arial" w:cs="Arial"/>
          <w:szCs w:val="16"/>
        </w:rPr>
        <w:t xml:space="preserve"> </w:t>
      </w:r>
      <w:proofErr w:type="spellStart"/>
      <w:r w:rsidRPr="00597EBB">
        <w:rPr>
          <w:rFonts w:ascii="Arial" w:hAnsi="Arial" w:cs="Arial"/>
          <w:szCs w:val="16"/>
        </w:rPr>
        <w:t>todo</w:t>
      </w:r>
      <w:proofErr w:type="spellEnd"/>
      <w:r w:rsidRPr="00597EBB">
        <w:rPr>
          <w:rFonts w:ascii="Arial" w:hAnsi="Arial" w:cs="Arial"/>
          <w:szCs w:val="16"/>
        </w:rPr>
        <w:t xml:space="preserve"> </w:t>
      </w:r>
      <w:proofErr w:type="spellStart"/>
      <w:r w:rsidRPr="00597EBB">
        <w:rPr>
          <w:rFonts w:ascii="Arial" w:hAnsi="Arial" w:cs="Arial"/>
          <w:szCs w:val="16"/>
        </w:rPr>
        <w:t>el</w:t>
      </w:r>
      <w:proofErr w:type="spellEnd"/>
      <w:r w:rsidRPr="00597EBB">
        <w:rPr>
          <w:rFonts w:ascii="Arial" w:hAnsi="Arial" w:cs="Arial"/>
          <w:szCs w:val="16"/>
        </w:rPr>
        <w:t xml:space="preserve"> </w:t>
      </w:r>
      <w:proofErr w:type="spellStart"/>
      <w:r w:rsidRPr="00597EBB">
        <w:rPr>
          <w:rFonts w:ascii="Arial" w:hAnsi="Arial" w:cs="Arial"/>
          <w:szCs w:val="16"/>
        </w:rPr>
        <w:t>año</w:t>
      </w:r>
      <w:proofErr w:type="spellEnd"/>
      <w:r w:rsidRPr="00597EBB">
        <w:rPr>
          <w:rFonts w:ascii="Arial" w:hAnsi="Arial" w:cs="Arial"/>
          <w:szCs w:val="16"/>
        </w:rPr>
        <w:t xml:space="preserve">. </w:t>
      </w:r>
      <w:proofErr w:type="spellStart"/>
      <w:r w:rsidRPr="00597EBB">
        <w:rPr>
          <w:rFonts w:ascii="Arial" w:hAnsi="Arial" w:cs="Arial"/>
          <w:szCs w:val="16"/>
        </w:rPr>
        <w:t>Presente</w:t>
      </w:r>
      <w:proofErr w:type="spellEnd"/>
      <w:r w:rsidRPr="00597EBB">
        <w:rPr>
          <w:rFonts w:ascii="Arial" w:hAnsi="Arial" w:cs="Arial"/>
          <w:szCs w:val="16"/>
        </w:rPr>
        <w:t xml:space="preserve"> </w:t>
      </w:r>
      <w:proofErr w:type="spellStart"/>
      <w:r w:rsidRPr="00597EBB">
        <w:rPr>
          <w:rFonts w:ascii="Arial" w:hAnsi="Arial" w:cs="Arial"/>
          <w:szCs w:val="16"/>
        </w:rPr>
        <w:t>su</w:t>
      </w:r>
      <w:proofErr w:type="spellEnd"/>
      <w:r w:rsidRPr="00597EBB">
        <w:rPr>
          <w:rFonts w:ascii="Arial" w:hAnsi="Arial" w:cs="Arial"/>
          <w:szCs w:val="16"/>
        </w:rPr>
        <w:t xml:space="preserve"> </w:t>
      </w:r>
      <w:proofErr w:type="spellStart"/>
      <w:r w:rsidRPr="00597EBB">
        <w:rPr>
          <w:rFonts w:ascii="Arial" w:hAnsi="Arial" w:cs="Arial"/>
          <w:szCs w:val="16"/>
        </w:rPr>
        <w:t>declaración</w:t>
      </w:r>
      <w:proofErr w:type="spellEnd"/>
      <w:r w:rsidRPr="00597EBB">
        <w:rPr>
          <w:rFonts w:ascii="Arial" w:hAnsi="Arial" w:cs="Arial"/>
          <w:szCs w:val="16"/>
        </w:rPr>
        <w:t xml:space="preserve"> </w:t>
      </w:r>
      <w:proofErr w:type="spellStart"/>
      <w:r w:rsidRPr="00597EBB">
        <w:rPr>
          <w:rFonts w:ascii="Arial" w:hAnsi="Arial" w:cs="Arial"/>
          <w:szCs w:val="16"/>
        </w:rPr>
        <w:t>como</w:t>
      </w:r>
      <w:proofErr w:type="spellEnd"/>
      <w:r w:rsidRPr="00597EBB">
        <w:rPr>
          <w:rFonts w:ascii="Arial" w:hAnsi="Arial" w:cs="Arial"/>
          <w:szCs w:val="16"/>
        </w:rPr>
        <w:t xml:space="preserve"> </w:t>
      </w:r>
      <w:proofErr w:type="spellStart"/>
      <w:r w:rsidRPr="00597EBB">
        <w:rPr>
          <w:rFonts w:ascii="Arial" w:hAnsi="Arial" w:cs="Arial"/>
          <w:szCs w:val="16"/>
        </w:rPr>
        <w:t>residente</w:t>
      </w:r>
      <w:proofErr w:type="spellEnd"/>
      <w:r w:rsidRPr="00597EBB">
        <w:rPr>
          <w:rFonts w:ascii="Arial" w:hAnsi="Arial" w:cs="Arial"/>
          <w:szCs w:val="16"/>
        </w:rPr>
        <w:t xml:space="preserve"> </w:t>
      </w:r>
      <w:proofErr w:type="spellStart"/>
      <w:r w:rsidRPr="00597EBB">
        <w:rPr>
          <w:rFonts w:ascii="Arial" w:hAnsi="Arial" w:cs="Arial"/>
          <w:szCs w:val="16"/>
        </w:rPr>
        <w:t>si</w:t>
      </w:r>
      <w:proofErr w:type="spellEnd"/>
      <w:r w:rsidRPr="00597EBB">
        <w:rPr>
          <w:rFonts w:ascii="Arial" w:hAnsi="Arial" w:cs="Arial"/>
          <w:szCs w:val="16"/>
        </w:rPr>
        <w:t xml:space="preserve"> </w:t>
      </w:r>
      <w:proofErr w:type="spellStart"/>
      <w:r w:rsidRPr="00597EBB">
        <w:rPr>
          <w:rFonts w:ascii="Arial" w:hAnsi="Arial" w:cs="Arial"/>
          <w:szCs w:val="16"/>
        </w:rPr>
        <w:t>fue</w:t>
      </w:r>
      <w:proofErr w:type="spellEnd"/>
      <w:r w:rsidRPr="00597EBB">
        <w:rPr>
          <w:rFonts w:ascii="Arial" w:hAnsi="Arial" w:cs="Arial"/>
          <w:szCs w:val="16"/>
        </w:rPr>
        <w:t xml:space="preserve"> </w:t>
      </w:r>
      <w:proofErr w:type="spellStart"/>
      <w:r w:rsidRPr="00597EBB">
        <w:rPr>
          <w:rFonts w:ascii="Arial" w:hAnsi="Arial" w:cs="Arial"/>
          <w:szCs w:val="16"/>
        </w:rPr>
        <w:t>residente</w:t>
      </w:r>
      <w:proofErr w:type="spellEnd"/>
      <w:r w:rsidRPr="00597EBB">
        <w:rPr>
          <w:rFonts w:ascii="Arial" w:hAnsi="Arial" w:cs="Arial"/>
          <w:szCs w:val="16"/>
        </w:rPr>
        <w:t xml:space="preserve"> </w:t>
      </w:r>
      <w:proofErr w:type="spellStart"/>
      <w:r w:rsidRPr="00597EBB">
        <w:rPr>
          <w:rFonts w:ascii="Arial" w:hAnsi="Arial" w:cs="Arial"/>
          <w:szCs w:val="16"/>
        </w:rPr>
        <w:t>todo</w:t>
      </w:r>
      <w:proofErr w:type="spellEnd"/>
      <w:r w:rsidRPr="00597EBB">
        <w:rPr>
          <w:rFonts w:ascii="Arial" w:hAnsi="Arial" w:cs="Arial"/>
          <w:szCs w:val="16"/>
        </w:rPr>
        <w:t xml:space="preserve"> </w:t>
      </w:r>
      <w:proofErr w:type="spellStart"/>
      <w:r w:rsidRPr="00597EBB">
        <w:rPr>
          <w:rFonts w:ascii="Arial" w:hAnsi="Arial" w:cs="Arial"/>
          <w:szCs w:val="16"/>
        </w:rPr>
        <w:t>el</w:t>
      </w:r>
      <w:proofErr w:type="spellEnd"/>
      <w:r w:rsidRPr="00597EBB">
        <w:rPr>
          <w:rFonts w:ascii="Arial" w:hAnsi="Arial" w:cs="Arial"/>
          <w:szCs w:val="16"/>
        </w:rPr>
        <w:t xml:space="preserve"> </w:t>
      </w:r>
      <w:proofErr w:type="spellStart"/>
      <w:r w:rsidRPr="00597EBB">
        <w:rPr>
          <w:rFonts w:ascii="Arial" w:hAnsi="Arial" w:cs="Arial"/>
          <w:szCs w:val="16"/>
        </w:rPr>
        <w:t>año</w:t>
      </w:r>
      <w:proofErr w:type="spellEnd"/>
      <w:r w:rsidRPr="00597EBB">
        <w:rPr>
          <w:rFonts w:ascii="Arial" w:hAnsi="Arial" w:cs="Arial"/>
          <w:szCs w:val="16"/>
        </w:rPr>
        <w:t>.</w:t>
      </w:r>
    </w:p>
    <w:p w14:paraId="50924C9D" w14:textId="77777777" w:rsidR="00A11A73" w:rsidRPr="00597EBB" w:rsidRDefault="00A11A73" w:rsidP="00A11A73">
      <w:pPr>
        <w:pStyle w:val="BodyText"/>
        <w:spacing w:before="0" w:after="40" w:line="190" w:lineRule="exact"/>
        <w:rPr>
          <w:rFonts w:ascii="Arial" w:hAnsi="Arial" w:cs="Arial"/>
          <w:szCs w:val="16"/>
        </w:rPr>
      </w:pPr>
    </w:p>
    <w:p w14:paraId="1791F78F" w14:textId="031D0A4E" w:rsidR="00A11A73" w:rsidRPr="003D02E5" w:rsidRDefault="00A11A73" w:rsidP="00A11A73">
      <w:pPr>
        <w:pStyle w:val="BodyText"/>
        <w:spacing w:before="0" w:after="40" w:line="190" w:lineRule="exact"/>
        <w:rPr>
          <w:rFonts w:ascii="Arial" w:hAnsi="Arial" w:cs="Arial"/>
          <w:szCs w:val="16"/>
          <w:lang w:val="es-ES"/>
        </w:rPr>
      </w:pPr>
      <w:r w:rsidRPr="00597EBB">
        <w:rPr>
          <w:rFonts w:ascii="Arial" w:hAnsi="Arial" w:cs="Arial"/>
          <w:b/>
          <w:szCs w:val="16"/>
        </w:rPr>
        <w:t xml:space="preserve">No </w:t>
      </w:r>
      <w:proofErr w:type="spellStart"/>
      <w:r w:rsidRPr="00597EBB">
        <w:rPr>
          <w:rFonts w:ascii="Arial" w:hAnsi="Arial" w:cs="Arial"/>
          <w:b/>
          <w:szCs w:val="16"/>
        </w:rPr>
        <w:t>residente</w:t>
      </w:r>
      <w:proofErr w:type="spellEnd"/>
      <w:r w:rsidRPr="00597EBB">
        <w:rPr>
          <w:rFonts w:ascii="Arial" w:hAnsi="Arial" w:cs="Arial"/>
          <w:b/>
          <w:szCs w:val="16"/>
        </w:rPr>
        <w:t xml:space="preserve">: </w:t>
      </w:r>
      <w:r w:rsidRPr="00597EBB">
        <w:rPr>
          <w:rFonts w:ascii="Arial" w:hAnsi="Arial" w:cs="Arial"/>
          <w:szCs w:val="16"/>
        </w:rPr>
        <w:t xml:space="preserve">una persona </w:t>
      </w:r>
      <w:proofErr w:type="spellStart"/>
      <w:r w:rsidRPr="00597EBB">
        <w:rPr>
          <w:rFonts w:ascii="Arial" w:hAnsi="Arial" w:cs="Arial"/>
          <w:szCs w:val="16"/>
        </w:rPr>
        <w:t>cuyo</w:t>
      </w:r>
      <w:proofErr w:type="spellEnd"/>
      <w:r w:rsidRPr="00597EBB">
        <w:rPr>
          <w:rFonts w:ascii="Arial" w:hAnsi="Arial" w:cs="Arial"/>
          <w:szCs w:val="16"/>
        </w:rPr>
        <w:t xml:space="preserve"> </w:t>
      </w:r>
      <w:proofErr w:type="spellStart"/>
      <w:r w:rsidRPr="00597EBB">
        <w:rPr>
          <w:rFonts w:ascii="Arial" w:hAnsi="Arial" w:cs="Arial"/>
          <w:szCs w:val="16"/>
        </w:rPr>
        <w:t>domicilio</w:t>
      </w:r>
      <w:proofErr w:type="spellEnd"/>
      <w:r w:rsidRPr="00597EBB">
        <w:rPr>
          <w:rFonts w:ascii="Arial" w:hAnsi="Arial" w:cs="Arial"/>
          <w:szCs w:val="16"/>
        </w:rPr>
        <w:t xml:space="preserve"> (residencia principal) </w:t>
      </w:r>
      <w:proofErr w:type="spellStart"/>
      <w:r w:rsidRPr="00597EBB">
        <w:rPr>
          <w:rFonts w:ascii="Arial" w:hAnsi="Arial" w:cs="Arial"/>
          <w:szCs w:val="16"/>
        </w:rPr>
        <w:t>estuvo</w:t>
      </w:r>
      <w:proofErr w:type="spellEnd"/>
      <w:r w:rsidRPr="00597EBB">
        <w:rPr>
          <w:rFonts w:ascii="Arial" w:hAnsi="Arial" w:cs="Arial"/>
          <w:szCs w:val="16"/>
        </w:rPr>
        <w:t xml:space="preserve"> </w:t>
      </w:r>
      <w:proofErr w:type="spellStart"/>
      <w:r w:rsidRPr="00597EBB">
        <w:rPr>
          <w:rFonts w:ascii="Arial" w:hAnsi="Arial" w:cs="Arial"/>
          <w:szCs w:val="16"/>
        </w:rPr>
        <w:t>fuera</w:t>
      </w:r>
      <w:proofErr w:type="spellEnd"/>
      <w:r w:rsidRPr="00597EBB">
        <w:rPr>
          <w:rFonts w:ascii="Arial" w:hAnsi="Arial" w:cs="Arial"/>
          <w:szCs w:val="16"/>
        </w:rPr>
        <w:t xml:space="preserve"> de los </w:t>
      </w:r>
      <w:proofErr w:type="spellStart"/>
      <w:r w:rsidRPr="00597EBB">
        <w:rPr>
          <w:rFonts w:ascii="Arial" w:hAnsi="Arial" w:cs="Arial"/>
          <w:szCs w:val="16"/>
        </w:rPr>
        <w:t>límites</w:t>
      </w:r>
      <w:proofErr w:type="spellEnd"/>
      <w:r w:rsidRPr="00597EBB">
        <w:rPr>
          <w:rFonts w:ascii="Arial" w:hAnsi="Arial" w:cs="Arial"/>
          <w:szCs w:val="16"/>
        </w:rPr>
        <w:t xml:space="preserve"> de la ciudad de </w:t>
      </w:r>
      <w:r w:rsidR="0011788F">
        <w:rPr>
          <w:rFonts w:ascii="Arial" w:hAnsi="Arial" w:cs="Arial"/>
          <w:szCs w:val="16"/>
          <w:lang w:val="en-US"/>
        </w:rPr>
        <w:t>Battle Creek</w:t>
      </w:r>
      <w:r w:rsidRPr="00597EBB">
        <w:rPr>
          <w:rFonts w:ascii="Arial" w:hAnsi="Arial" w:cs="Arial"/>
          <w:szCs w:val="16"/>
        </w:rPr>
        <w:t xml:space="preserve"> </w:t>
      </w:r>
      <w:proofErr w:type="spellStart"/>
      <w:r w:rsidRPr="00597EBB">
        <w:rPr>
          <w:rFonts w:ascii="Arial" w:hAnsi="Arial" w:cs="Arial"/>
          <w:szCs w:val="16"/>
        </w:rPr>
        <w:t>durante</w:t>
      </w:r>
      <w:proofErr w:type="spellEnd"/>
      <w:r w:rsidRPr="00597EBB">
        <w:rPr>
          <w:rFonts w:ascii="Arial" w:hAnsi="Arial" w:cs="Arial"/>
          <w:szCs w:val="16"/>
        </w:rPr>
        <w:t xml:space="preserve"> </w:t>
      </w:r>
      <w:proofErr w:type="spellStart"/>
      <w:r w:rsidRPr="00597EBB">
        <w:rPr>
          <w:rFonts w:ascii="Arial" w:hAnsi="Arial" w:cs="Arial"/>
          <w:szCs w:val="16"/>
        </w:rPr>
        <w:t>todo</w:t>
      </w:r>
      <w:proofErr w:type="spellEnd"/>
      <w:r w:rsidRPr="00597EBB">
        <w:rPr>
          <w:rFonts w:ascii="Arial" w:hAnsi="Arial" w:cs="Arial"/>
          <w:szCs w:val="16"/>
        </w:rPr>
        <w:t xml:space="preserve"> </w:t>
      </w:r>
      <w:proofErr w:type="spellStart"/>
      <w:r w:rsidRPr="00597EBB">
        <w:rPr>
          <w:rFonts w:ascii="Arial" w:hAnsi="Arial" w:cs="Arial"/>
          <w:szCs w:val="16"/>
        </w:rPr>
        <w:t>el</w:t>
      </w:r>
      <w:proofErr w:type="spellEnd"/>
      <w:r w:rsidRPr="00597EBB">
        <w:rPr>
          <w:rFonts w:ascii="Arial" w:hAnsi="Arial" w:cs="Arial"/>
          <w:szCs w:val="16"/>
        </w:rPr>
        <w:t xml:space="preserve"> </w:t>
      </w:r>
      <w:proofErr w:type="spellStart"/>
      <w:r w:rsidRPr="00597EBB">
        <w:rPr>
          <w:rFonts w:ascii="Arial" w:hAnsi="Arial" w:cs="Arial"/>
          <w:szCs w:val="16"/>
        </w:rPr>
        <w:t>año</w:t>
      </w:r>
      <w:proofErr w:type="spellEnd"/>
      <w:r w:rsidRPr="00597EBB">
        <w:rPr>
          <w:rFonts w:ascii="Arial" w:hAnsi="Arial" w:cs="Arial"/>
          <w:szCs w:val="16"/>
        </w:rPr>
        <w:t xml:space="preserve">. </w:t>
      </w:r>
      <w:proofErr w:type="spellStart"/>
      <w:r w:rsidRPr="00597EBB">
        <w:rPr>
          <w:rFonts w:ascii="Arial" w:hAnsi="Arial" w:cs="Arial"/>
          <w:szCs w:val="16"/>
        </w:rPr>
        <w:t>Presentar</w:t>
      </w:r>
      <w:proofErr w:type="spellEnd"/>
      <w:r w:rsidRPr="00597EBB">
        <w:rPr>
          <w:rFonts w:ascii="Arial" w:hAnsi="Arial" w:cs="Arial"/>
          <w:szCs w:val="16"/>
        </w:rPr>
        <w:t xml:space="preserve"> la </w:t>
      </w:r>
      <w:proofErr w:type="spellStart"/>
      <w:r w:rsidRPr="00597EBB">
        <w:rPr>
          <w:rFonts w:ascii="Arial" w:hAnsi="Arial" w:cs="Arial"/>
          <w:szCs w:val="16"/>
        </w:rPr>
        <w:t>declaración</w:t>
      </w:r>
      <w:proofErr w:type="spellEnd"/>
      <w:r w:rsidRPr="00597EBB">
        <w:rPr>
          <w:rFonts w:ascii="Arial" w:hAnsi="Arial" w:cs="Arial"/>
          <w:szCs w:val="16"/>
        </w:rPr>
        <w:t xml:space="preserve"> </w:t>
      </w:r>
      <w:proofErr w:type="spellStart"/>
      <w:r w:rsidRPr="00597EBB">
        <w:rPr>
          <w:rFonts w:ascii="Arial" w:hAnsi="Arial" w:cs="Arial"/>
          <w:szCs w:val="16"/>
        </w:rPr>
        <w:t>como</w:t>
      </w:r>
      <w:proofErr w:type="spellEnd"/>
      <w:r w:rsidRPr="00597EBB">
        <w:rPr>
          <w:rFonts w:ascii="Arial" w:hAnsi="Arial" w:cs="Arial"/>
          <w:szCs w:val="16"/>
        </w:rPr>
        <w:t xml:space="preserve"> no </w:t>
      </w:r>
      <w:proofErr w:type="spellStart"/>
      <w:r w:rsidRPr="00597EBB">
        <w:rPr>
          <w:rFonts w:ascii="Arial" w:hAnsi="Arial" w:cs="Arial"/>
          <w:szCs w:val="16"/>
        </w:rPr>
        <w:t>residente</w:t>
      </w:r>
      <w:proofErr w:type="spellEnd"/>
      <w:r w:rsidRPr="00597EBB">
        <w:rPr>
          <w:rFonts w:ascii="Arial" w:hAnsi="Arial" w:cs="Arial"/>
          <w:szCs w:val="16"/>
        </w:rPr>
        <w:t xml:space="preserve"> </w:t>
      </w:r>
      <w:proofErr w:type="spellStart"/>
      <w:r w:rsidRPr="00597EBB">
        <w:rPr>
          <w:rFonts w:ascii="Arial" w:hAnsi="Arial" w:cs="Arial"/>
          <w:szCs w:val="16"/>
        </w:rPr>
        <w:t>si</w:t>
      </w:r>
      <w:proofErr w:type="spellEnd"/>
      <w:r w:rsidRPr="00597EBB">
        <w:rPr>
          <w:rFonts w:ascii="Arial" w:hAnsi="Arial" w:cs="Arial"/>
          <w:szCs w:val="16"/>
        </w:rPr>
        <w:t xml:space="preserve"> </w:t>
      </w:r>
      <w:proofErr w:type="spellStart"/>
      <w:r w:rsidRPr="00597EBB">
        <w:rPr>
          <w:rFonts w:ascii="Arial" w:hAnsi="Arial" w:cs="Arial"/>
          <w:szCs w:val="16"/>
        </w:rPr>
        <w:t>fue</w:t>
      </w:r>
      <w:proofErr w:type="spellEnd"/>
      <w:r w:rsidRPr="00597EBB">
        <w:rPr>
          <w:rFonts w:ascii="Arial" w:hAnsi="Arial" w:cs="Arial"/>
          <w:szCs w:val="16"/>
        </w:rPr>
        <w:t xml:space="preserve"> no </w:t>
      </w:r>
      <w:proofErr w:type="spellStart"/>
      <w:r w:rsidRPr="00597EBB">
        <w:rPr>
          <w:rFonts w:ascii="Arial" w:hAnsi="Arial" w:cs="Arial"/>
          <w:szCs w:val="16"/>
        </w:rPr>
        <w:t>residente</w:t>
      </w:r>
      <w:proofErr w:type="spellEnd"/>
      <w:r w:rsidRPr="00597EBB">
        <w:rPr>
          <w:rFonts w:ascii="Arial" w:hAnsi="Arial" w:cs="Arial"/>
          <w:szCs w:val="16"/>
        </w:rPr>
        <w:t xml:space="preserve"> </w:t>
      </w:r>
      <w:proofErr w:type="spellStart"/>
      <w:r w:rsidRPr="00597EBB">
        <w:rPr>
          <w:rFonts w:ascii="Arial" w:hAnsi="Arial" w:cs="Arial"/>
          <w:szCs w:val="16"/>
        </w:rPr>
        <w:t>todo</w:t>
      </w:r>
      <w:proofErr w:type="spellEnd"/>
      <w:r w:rsidRPr="00597EBB">
        <w:rPr>
          <w:rFonts w:ascii="Arial" w:hAnsi="Arial" w:cs="Arial"/>
          <w:szCs w:val="16"/>
        </w:rPr>
        <w:t xml:space="preserve"> </w:t>
      </w:r>
      <w:proofErr w:type="spellStart"/>
      <w:r w:rsidRPr="00597EBB">
        <w:rPr>
          <w:rFonts w:ascii="Arial" w:hAnsi="Arial" w:cs="Arial"/>
          <w:szCs w:val="16"/>
        </w:rPr>
        <w:t>el</w:t>
      </w:r>
      <w:proofErr w:type="spellEnd"/>
      <w:r w:rsidRPr="00597EBB">
        <w:rPr>
          <w:rFonts w:ascii="Arial" w:hAnsi="Arial" w:cs="Arial"/>
          <w:szCs w:val="16"/>
        </w:rPr>
        <w:t xml:space="preserve"> </w:t>
      </w:r>
      <w:proofErr w:type="spellStart"/>
      <w:r w:rsidRPr="00597EBB">
        <w:rPr>
          <w:rFonts w:ascii="Arial" w:hAnsi="Arial" w:cs="Arial"/>
          <w:szCs w:val="16"/>
        </w:rPr>
        <w:t>año</w:t>
      </w:r>
      <w:proofErr w:type="spellEnd"/>
      <w:r w:rsidRPr="00597EBB">
        <w:rPr>
          <w:rFonts w:ascii="Arial" w:hAnsi="Arial" w:cs="Arial"/>
          <w:szCs w:val="16"/>
        </w:rPr>
        <w:t>.</w:t>
      </w:r>
    </w:p>
    <w:p w14:paraId="55D2D83A" w14:textId="77777777" w:rsidR="00A11A73" w:rsidRPr="003D02E5" w:rsidRDefault="00A11A73" w:rsidP="00A11A73">
      <w:pPr>
        <w:pStyle w:val="BodyText"/>
        <w:spacing w:before="0" w:after="40" w:line="190" w:lineRule="exact"/>
        <w:rPr>
          <w:rFonts w:ascii="Arial" w:hAnsi="Arial" w:cs="Arial"/>
          <w:szCs w:val="16"/>
          <w:lang w:val="es-ES"/>
        </w:rPr>
      </w:pPr>
    </w:p>
    <w:p w14:paraId="14BE1A84" w14:textId="0F86559F" w:rsidR="00A11A73" w:rsidRPr="00597EBB" w:rsidRDefault="00A11A73" w:rsidP="00A11A73">
      <w:pPr>
        <w:pStyle w:val="BodyText"/>
        <w:spacing w:before="0" w:after="40" w:line="190" w:lineRule="exact"/>
        <w:rPr>
          <w:rFonts w:ascii="Arial" w:hAnsi="Arial" w:cs="Arial"/>
          <w:color w:val="000000"/>
          <w:szCs w:val="16"/>
        </w:rPr>
      </w:pPr>
      <w:proofErr w:type="spellStart"/>
      <w:r w:rsidRPr="00597EBB">
        <w:rPr>
          <w:rFonts w:ascii="Arial" w:hAnsi="Arial" w:cs="Arial"/>
          <w:b/>
          <w:szCs w:val="16"/>
        </w:rPr>
        <w:t>Residente</w:t>
      </w:r>
      <w:proofErr w:type="spellEnd"/>
      <w:r w:rsidRPr="00597EBB">
        <w:rPr>
          <w:rFonts w:ascii="Arial" w:hAnsi="Arial" w:cs="Arial"/>
          <w:b/>
          <w:szCs w:val="16"/>
        </w:rPr>
        <w:t xml:space="preserve"> de medio </w:t>
      </w:r>
      <w:proofErr w:type="spellStart"/>
      <w:r w:rsidRPr="00597EBB">
        <w:rPr>
          <w:rFonts w:ascii="Arial" w:hAnsi="Arial" w:cs="Arial"/>
          <w:b/>
          <w:szCs w:val="16"/>
        </w:rPr>
        <w:t>año</w:t>
      </w:r>
      <w:proofErr w:type="spellEnd"/>
      <w:r w:rsidRPr="00597EBB">
        <w:rPr>
          <w:rFonts w:ascii="Arial" w:hAnsi="Arial" w:cs="Arial"/>
          <w:b/>
          <w:szCs w:val="16"/>
        </w:rPr>
        <w:t xml:space="preserve">: </w:t>
      </w:r>
      <w:r w:rsidRPr="00597EBB">
        <w:rPr>
          <w:rFonts w:ascii="Arial" w:hAnsi="Arial" w:cs="Arial"/>
          <w:szCs w:val="16"/>
        </w:rPr>
        <w:t xml:space="preserve">una persona que </w:t>
      </w:r>
      <w:proofErr w:type="spellStart"/>
      <w:r w:rsidRPr="00597EBB">
        <w:rPr>
          <w:rFonts w:ascii="Arial" w:hAnsi="Arial" w:cs="Arial"/>
          <w:szCs w:val="16"/>
        </w:rPr>
        <w:t>cambió</w:t>
      </w:r>
      <w:proofErr w:type="spellEnd"/>
      <w:r w:rsidRPr="00597EBB">
        <w:rPr>
          <w:rFonts w:ascii="Arial" w:hAnsi="Arial" w:cs="Arial"/>
          <w:szCs w:val="16"/>
        </w:rPr>
        <w:t xml:space="preserve"> </w:t>
      </w:r>
      <w:proofErr w:type="spellStart"/>
      <w:r w:rsidRPr="00597EBB">
        <w:rPr>
          <w:rFonts w:ascii="Arial" w:hAnsi="Arial" w:cs="Arial"/>
          <w:szCs w:val="16"/>
        </w:rPr>
        <w:t>su</w:t>
      </w:r>
      <w:proofErr w:type="spellEnd"/>
      <w:r w:rsidRPr="00597EBB">
        <w:rPr>
          <w:rFonts w:ascii="Arial" w:hAnsi="Arial" w:cs="Arial"/>
          <w:szCs w:val="16"/>
        </w:rPr>
        <w:t xml:space="preserve"> </w:t>
      </w:r>
      <w:proofErr w:type="spellStart"/>
      <w:r w:rsidRPr="00597EBB">
        <w:rPr>
          <w:rFonts w:ascii="Arial" w:hAnsi="Arial" w:cs="Arial"/>
          <w:szCs w:val="16"/>
        </w:rPr>
        <w:t>domicilio</w:t>
      </w:r>
      <w:proofErr w:type="spellEnd"/>
      <w:r w:rsidRPr="00597EBB">
        <w:rPr>
          <w:rFonts w:ascii="Arial" w:hAnsi="Arial" w:cs="Arial"/>
          <w:szCs w:val="16"/>
        </w:rPr>
        <w:t xml:space="preserve"> (residencia principal) </w:t>
      </w:r>
      <w:proofErr w:type="spellStart"/>
      <w:r w:rsidRPr="00597EBB">
        <w:rPr>
          <w:rFonts w:ascii="Arial" w:hAnsi="Arial" w:cs="Arial"/>
          <w:szCs w:val="16"/>
        </w:rPr>
        <w:t>durante</w:t>
      </w:r>
      <w:proofErr w:type="spellEnd"/>
      <w:r w:rsidRPr="00597EBB">
        <w:rPr>
          <w:rFonts w:ascii="Arial" w:hAnsi="Arial" w:cs="Arial"/>
          <w:szCs w:val="16"/>
        </w:rPr>
        <w:t xml:space="preserve"> </w:t>
      </w:r>
      <w:proofErr w:type="spellStart"/>
      <w:r w:rsidRPr="00597EBB">
        <w:rPr>
          <w:rFonts w:ascii="Arial" w:hAnsi="Arial" w:cs="Arial"/>
          <w:szCs w:val="16"/>
        </w:rPr>
        <w:t>el</w:t>
      </w:r>
      <w:proofErr w:type="spellEnd"/>
      <w:r w:rsidRPr="00597EBB">
        <w:rPr>
          <w:rFonts w:ascii="Arial" w:hAnsi="Arial" w:cs="Arial"/>
          <w:szCs w:val="16"/>
        </w:rPr>
        <w:t xml:space="preserve"> </w:t>
      </w:r>
      <w:proofErr w:type="spellStart"/>
      <w:r w:rsidRPr="00597EBB">
        <w:rPr>
          <w:rFonts w:ascii="Arial" w:hAnsi="Arial" w:cs="Arial"/>
          <w:szCs w:val="16"/>
        </w:rPr>
        <w:t>año</w:t>
      </w:r>
      <w:proofErr w:type="spellEnd"/>
      <w:r w:rsidRPr="00597EBB">
        <w:rPr>
          <w:rFonts w:ascii="Arial" w:hAnsi="Arial" w:cs="Arial"/>
          <w:szCs w:val="16"/>
        </w:rPr>
        <w:t xml:space="preserve"> de uno dentro de </w:t>
      </w:r>
      <w:r w:rsidR="0011788F">
        <w:rPr>
          <w:rFonts w:ascii="Arial" w:hAnsi="Arial" w:cs="Arial"/>
          <w:szCs w:val="16"/>
          <w:lang w:val="en-US"/>
        </w:rPr>
        <w:t>Battle Creek</w:t>
      </w:r>
      <w:r w:rsidRPr="00597EBB">
        <w:rPr>
          <w:rFonts w:ascii="Arial" w:hAnsi="Arial" w:cs="Arial"/>
          <w:szCs w:val="16"/>
        </w:rPr>
        <w:t xml:space="preserve"> a uno </w:t>
      </w:r>
      <w:proofErr w:type="spellStart"/>
      <w:r w:rsidRPr="00597EBB">
        <w:rPr>
          <w:rFonts w:ascii="Arial" w:hAnsi="Arial" w:cs="Arial"/>
          <w:szCs w:val="16"/>
        </w:rPr>
        <w:t>fuera</w:t>
      </w:r>
      <w:proofErr w:type="spellEnd"/>
      <w:r w:rsidRPr="00597EBB">
        <w:rPr>
          <w:rFonts w:ascii="Arial" w:hAnsi="Arial" w:cs="Arial"/>
          <w:szCs w:val="16"/>
        </w:rPr>
        <w:t xml:space="preserve"> de </w:t>
      </w:r>
      <w:r w:rsidR="0011788F">
        <w:rPr>
          <w:rFonts w:ascii="Arial" w:hAnsi="Arial" w:cs="Arial"/>
          <w:szCs w:val="16"/>
          <w:lang w:val="en-US"/>
        </w:rPr>
        <w:t>Battle Creek</w:t>
      </w:r>
      <w:r w:rsidRPr="00597EBB">
        <w:rPr>
          <w:rFonts w:ascii="Arial" w:hAnsi="Arial" w:cs="Arial"/>
          <w:szCs w:val="16"/>
        </w:rPr>
        <w:t xml:space="preserve"> o </w:t>
      </w:r>
      <w:proofErr w:type="spellStart"/>
      <w:r w:rsidRPr="00597EBB">
        <w:rPr>
          <w:rFonts w:ascii="Arial" w:hAnsi="Arial" w:cs="Arial"/>
          <w:szCs w:val="16"/>
        </w:rPr>
        <w:t>viceversa</w:t>
      </w:r>
      <w:proofErr w:type="spellEnd"/>
      <w:r w:rsidRPr="00597EBB">
        <w:rPr>
          <w:rFonts w:ascii="Arial" w:hAnsi="Arial" w:cs="Arial"/>
          <w:szCs w:val="16"/>
        </w:rPr>
        <w:t xml:space="preserve">. </w:t>
      </w:r>
      <w:r w:rsidRPr="00597EBB">
        <w:rPr>
          <w:rFonts w:ascii="Arial" w:hAnsi="Arial" w:cs="Arial"/>
          <w:color w:val="000000"/>
          <w:szCs w:val="16"/>
        </w:rPr>
        <w:t xml:space="preserve">Si solo </w:t>
      </w:r>
      <w:proofErr w:type="spellStart"/>
      <w:r w:rsidRPr="00597EBB">
        <w:rPr>
          <w:rFonts w:ascii="Arial" w:hAnsi="Arial" w:cs="Arial"/>
          <w:color w:val="000000"/>
          <w:szCs w:val="16"/>
        </w:rPr>
        <w:t>fue</w:t>
      </w:r>
      <w:proofErr w:type="spellEnd"/>
      <w:r w:rsidRPr="00597EBB">
        <w:rPr>
          <w:rFonts w:ascii="Arial" w:hAnsi="Arial" w:cs="Arial"/>
          <w:color w:val="000000"/>
          <w:szCs w:val="16"/>
        </w:rPr>
        <w:t xml:space="preserve"> </w:t>
      </w:r>
      <w:proofErr w:type="spellStart"/>
      <w:r w:rsidRPr="00597EBB">
        <w:rPr>
          <w:rFonts w:ascii="Arial" w:hAnsi="Arial" w:cs="Arial"/>
          <w:color w:val="000000"/>
          <w:szCs w:val="16"/>
        </w:rPr>
        <w:t>residente</w:t>
      </w:r>
      <w:proofErr w:type="spellEnd"/>
      <w:r w:rsidRPr="00597EBB">
        <w:rPr>
          <w:rFonts w:ascii="Arial" w:hAnsi="Arial" w:cs="Arial"/>
          <w:color w:val="000000"/>
          <w:szCs w:val="16"/>
        </w:rPr>
        <w:t xml:space="preserve"> </w:t>
      </w:r>
      <w:proofErr w:type="spellStart"/>
      <w:r w:rsidRPr="00597EBB">
        <w:rPr>
          <w:rFonts w:ascii="Arial" w:hAnsi="Arial" w:cs="Arial"/>
          <w:color w:val="000000"/>
          <w:szCs w:val="16"/>
        </w:rPr>
        <w:t>durante</w:t>
      </w:r>
      <w:proofErr w:type="spellEnd"/>
      <w:r w:rsidRPr="00597EBB">
        <w:rPr>
          <w:rFonts w:ascii="Arial" w:hAnsi="Arial" w:cs="Arial"/>
          <w:color w:val="000000"/>
          <w:szCs w:val="16"/>
        </w:rPr>
        <w:t xml:space="preserve"> una </w:t>
      </w:r>
      <w:proofErr w:type="spellStart"/>
      <w:r w:rsidRPr="00597EBB">
        <w:rPr>
          <w:rFonts w:ascii="Arial" w:hAnsi="Arial" w:cs="Arial"/>
          <w:color w:val="000000"/>
          <w:szCs w:val="16"/>
        </w:rPr>
        <w:t>parte</w:t>
      </w:r>
      <w:proofErr w:type="spellEnd"/>
      <w:r w:rsidRPr="00597EBB">
        <w:rPr>
          <w:rFonts w:ascii="Arial" w:hAnsi="Arial" w:cs="Arial"/>
          <w:color w:val="000000"/>
          <w:szCs w:val="16"/>
        </w:rPr>
        <w:t xml:space="preserve"> de 2024, </w:t>
      </w:r>
      <w:proofErr w:type="spellStart"/>
      <w:r w:rsidRPr="00597EBB">
        <w:rPr>
          <w:rFonts w:ascii="Arial" w:hAnsi="Arial" w:cs="Arial"/>
          <w:color w:val="000000"/>
          <w:szCs w:val="16"/>
        </w:rPr>
        <w:t>utilice</w:t>
      </w:r>
      <w:proofErr w:type="spellEnd"/>
      <w:r w:rsidRPr="00597EBB">
        <w:rPr>
          <w:rFonts w:ascii="Arial" w:hAnsi="Arial" w:cs="Arial"/>
          <w:color w:val="000000"/>
          <w:szCs w:val="16"/>
        </w:rPr>
        <w:t xml:space="preserve"> </w:t>
      </w:r>
      <w:proofErr w:type="spellStart"/>
      <w:r w:rsidRPr="00597EBB">
        <w:rPr>
          <w:rFonts w:ascii="Arial" w:hAnsi="Arial" w:cs="Arial"/>
          <w:color w:val="000000"/>
          <w:szCs w:val="16"/>
        </w:rPr>
        <w:t>el</w:t>
      </w:r>
      <w:proofErr w:type="spellEnd"/>
      <w:r w:rsidRPr="00597EBB">
        <w:rPr>
          <w:rFonts w:ascii="Arial" w:hAnsi="Arial" w:cs="Arial"/>
          <w:color w:val="000000"/>
          <w:szCs w:val="16"/>
        </w:rPr>
        <w:t xml:space="preserve"> </w:t>
      </w:r>
      <w:proofErr w:type="spellStart"/>
      <w:r w:rsidRPr="00597EBB">
        <w:rPr>
          <w:rFonts w:ascii="Arial" w:hAnsi="Arial" w:cs="Arial"/>
          <w:color w:val="000000"/>
          <w:szCs w:val="16"/>
        </w:rPr>
        <w:t>formulario</w:t>
      </w:r>
      <w:proofErr w:type="spellEnd"/>
      <w:r w:rsidRPr="00597EBB">
        <w:rPr>
          <w:rFonts w:ascii="Arial" w:hAnsi="Arial" w:cs="Arial"/>
          <w:color w:val="000000"/>
          <w:szCs w:val="16"/>
        </w:rPr>
        <w:t xml:space="preserve"> </w:t>
      </w:r>
      <w:r w:rsidR="0011788F">
        <w:rPr>
          <w:rFonts w:ascii="Arial" w:hAnsi="Arial" w:cs="Arial"/>
          <w:color w:val="000000"/>
          <w:szCs w:val="16"/>
          <w:lang w:val="en-US"/>
        </w:rPr>
        <w:t>BC</w:t>
      </w:r>
      <w:r w:rsidRPr="00597EBB">
        <w:rPr>
          <w:rFonts w:ascii="Arial" w:hAnsi="Arial" w:cs="Arial"/>
          <w:color w:val="000000"/>
          <w:szCs w:val="16"/>
        </w:rPr>
        <w:t xml:space="preserve">-1040TC para </w:t>
      </w:r>
      <w:proofErr w:type="spellStart"/>
      <w:r w:rsidRPr="00597EBB">
        <w:rPr>
          <w:rFonts w:ascii="Arial" w:hAnsi="Arial" w:cs="Arial"/>
          <w:color w:val="000000"/>
          <w:szCs w:val="16"/>
        </w:rPr>
        <w:t>calcular</w:t>
      </w:r>
      <w:proofErr w:type="spellEnd"/>
      <w:r w:rsidRPr="00597EBB">
        <w:rPr>
          <w:rFonts w:ascii="Arial" w:hAnsi="Arial" w:cs="Arial"/>
          <w:color w:val="000000"/>
          <w:szCs w:val="16"/>
        </w:rPr>
        <w:t xml:space="preserve"> </w:t>
      </w:r>
      <w:proofErr w:type="spellStart"/>
      <w:r w:rsidRPr="00597EBB">
        <w:rPr>
          <w:rFonts w:ascii="Arial" w:hAnsi="Arial" w:cs="Arial"/>
          <w:color w:val="000000"/>
          <w:szCs w:val="16"/>
        </w:rPr>
        <w:t>el</w:t>
      </w:r>
      <w:proofErr w:type="spellEnd"/>
      <w:r w:rsidRPr="00597EBB">
        <w:rPr>
          <w:rFonts w:ascii="Arial" w:hAnsi="Arial" w:cs="Arial"/>
          <w:color w:val="000000"/>
          <w:szCs w:val="16"/>
        </w:rPr>
        <w:t xml:space="preserve"> </w:t>
      </w:r>
      <w:proofErr w:type="spellStart"/>
      <w:r w:rsidRPr="00597EBB">
        <w:rPr>
          <w:rFonts w:ascii="Arial" w:hAnsi="Arial" w:cs="Arial"/>
          <w:color w:val="000000"/>
          <w:szCs w:val="16"/>
        </w:rPr>
        <w:t>impuesto</w:t>
      </w:r>
      <w:proofErr w:type="spellEnd"/>
      <w:r w:rsidRPr="00597EBB">
        <w:rPr>
          <w:rFonts w:ascii="Arial" w:hAnsi="Arial" w:cs="Arial"/>
          <w:color w:val="000000"/>
          <w:szCs w:val="16"/>
        </w:rPr>
        <w:t xml:space="preserve"> y </w:t>
      </w:r>
      <w:proofErr w:type="spellStart"/>
      <w:r w:rsidRPr="00597EBB">
        <w:rPr>
          <w:rFonts w:ascii="Arial" w:hAnsi="Arial" w:cs="Arial"/>
          <w:color w:val="000000"/>
          <w:szCs w:val="16"/>
        </w:rPr>
        <w:t>adjúntelo</w:t>
      </w:r>
      <w:proofErr w:type="spellEnd"/>
      <w:r w:rsidRPr="00597EBB">
        <w:rPr>
          <w:rFonts w:ascii="Arial" w:hAnsi="Arial" w:cs="Arial"/>
          <w:color w:val="000000"/>
          <w:szCs w:val="16"/>
        </w:rPr>
        <w:t xml:space="preserve"> al </w:t>
      </w:r>
      <w:r w:rsidR="0011788F">
        <w:rPr>
          <w:rFonts w:ascii="Arial" w:hAnsi="Arial" w:cs="Arial"/>
          <w:color w:val="000000"/>
          <w:szCs w:val="16"/>
          <w:lang w:val="en-US"/>
        </w:rPr>
        <w:t>BC</w:t>
      </w:r>
      <w:r w:rsidRPr="00597EBB">
        <w:rPr>
          <w:rFonts w:ascii="Arial" w:hAnsi="Arial" w:cs="Arial"/>
          <w:color w:val="000000"/>
          <w:szCs w:val="16"/>
        </w:rPr>
        <w:t>-1040.</w:t>
      </w:r>
    </w:p>
    <w:p w14:paraId="5C0BED94" w14:textId="77777777" w:rsidR="00A11A73" w:rsidRPr="003D02E5" w:rsidRDefault="00A11A73" w:rsidP="00A11A73">
      <w:pPr>
        <w:pStyle w:val="BodyText"/>
        <w:spacing w:before="0" w:after="40" w:line="190" w:lineRule="exact"/>
        <w:rPr>
          <w:rFonts w:ascii="Arial" w:hAnsi="Arial" w:cs="Arial"/>
          <w:szCs w:val="16"/>
          <w:lang w:val="es-ES"/>
        </w:rPr>
      </w:pPr>
    </w:p>
    <w:p w14:paraId="111B0207" w14:textId="036A4619" w:rsidR="00A11A73" w:rsidRPr="003D02E5" w:rsidRDefault="00A11A73" w:rsidP="00A11A73">
      <w:pPr>
        <w:pStyle w:val="BodyText"/>
        <w:spacing w:before="0" w:after="40" w:line="190" w:lineRule="exact"/>
        <w:rPr>
          <w:rFonts w:ascii="Arial" w:hAnsi="Arial" w:cs="Arial"/>
          <w:color w:val="000000"/>
          <w:szCs w:val="16"/>
          <w:lang w:val="es-ES"/>
        </w:rPr>
      </w:pPr>
      <w:proofErr w:type="spellStart"/>
      <w:r w:rsidRPr="00597EBB">
        <w:rPr>
          <w:rFonts w:ascii="Arial" w:hAnsi="Arial" w:cs="Arial"/>
          <w:b/>
          <w:szCs w:val="16"/>
        </w:rPr>
        <w:t>Verifique</w:t>
      </w:r>
      <w:proofErr w:type="spellEnd"/>
      <w:r w:rsidRPr="00597EBB">
        <w:rPr>
          <w:rFonts w:ascii="Arial" w:hAnsi="Arial" w:cs="Arial"/>
          <w:b/>
          <w:szCs w:val="16"/>
        </w:rPr>
        <w:t xml:space="preserve"> la residencia. </w:t>
      </w:r>
      <w:r w:rsidRPr="00597EBB">
        <w:rPr>
          <w:rFonts w:ascii="Arial" w:hAnsi="Arial" w:cs="Arial"/>
          <w:szCs w:val="16"/>
        </w:rPr>
        <w:t xml:space="preserve">Directorio de </w:t>
      </w:r>
      <w:r w:rsidR="0011788F">
        <w:rPr>
          <w:rFonts w:ascii="Arial" w:hAnsi="Arial" w:cs="Arial"/>
          <w:szCs w:val="16"/>
          <w:lang w:val="en-US"/>
        </w:rPr>
        <w:t>Battle Creek</w:t>
      </w:r>
      <w:r w:rsidRPr="00597EBB">
        <w:rPr>
          <w:rFonts w:ascii="Arial" w:hAnsi="Arial" w:cs="Arial"/>
          <w:szCs w:val="16"/>
        </w:rPr>
        <w:t xml:space="preserve"> Street para </w:t>
      </w:r>
      <w:proofErr w:type="spellStart"/>
      <w:r w:rsidRPr="00597EBB">
        <w:rPr>
          <w:rFonts w:ascii="Arial" w:hAnsi="Arial" w:cs="Arial"/>
          <w:szCs w:val="16"/>
        </w:rPr>
        <w:t>verificar</w:t>
      </w:r>
      <w:proofErr w:type="spellEnd"/>
      <w:r w:rsidRPr="00597EBB">
        <w:rPr>
          <w:rFonts w:ascii="Arial" w:hAnsi="Arial" w:cs="Arial"/>
          <w:szCs w:val="16"/>
        </w:rPr>
        <w:t xml:space="preserve"> </w:t>
      </w:r>
      <w:proofErr w:type="spellStart"/>
      <w:r w:rsidRPr="00597EBB">
        <w:rPr>
          <w:rFonts w:ascii="Arial" w:hAnsi="Arial" w:cs="Arial"/>
          <w:szCs w:val="16"/>
        </w:rPr>
        <w:t>si</w:t>
      </w:r>
      <w:proofErr w:type="spellEnd"/>
      <w:r w:rsidRPr="00597EBB">
        <w:rPr>
          <w:rFonts w:ascii="Arial" w:hAnsi="Arial" w:cs="Arial"/>
          <w:szCs w:val="16"/>
        </w:rPr>
        <w:t xml:space="preserve"> una </w:t>
      </w:r>
      <w:proofErr w:type="spellStart"/>
      <w:r w:rsidRPr="00597EBB">
        <w:rPr>
          <w:rFonts w:ascii="Arial" w:hAnsi="Arial" w:cs="Arial"/>
          <w:szCs w:val="16"/>
        </w:rPr>
        <w:t>dirección</w:t>
      </w:r>
      <w:proofErr w:type="spellEnd"/>
      <w:r w:rsidRPr="00597EBB">
        <w:rPr>
          <w:rFonts w:ascii="Arial" w:hAnsi="Arial" w:cs="Arial"/>
          <w:szCs w:val="16"/>
        </w:rPr>
        <w:t xml:space="preserve"> se </w:t>
      </w:r>
      <w:proofErr w:type="spellStart"/>
      <w:r w:rsidRPr="00597EBB">
        <w:rPr>
          <w:rFonts w:ascii="Arial" w:hAnsi="Arial" w:cs="Arial"/>
          <w:szCs w:val="16"/>
        </w:rPr>
        <w:t>encuentra</w:t>
      </w:r>
      <w:proofErr w:type="spellEnd"/>
      <w:r w:rsidRPr="00597EBB">
        <w:rPr>
          <w:rFonts w:ascii="Arial" w:hAnsi="Arial" w:cs="Arial"/>
          <w:szCs w:val="16"/>
        </w:rPr>
        <w:t xml:space="preserve"> </w:t>
      </w:r>
      <w:proofErr w:type="spellStart"/>
      <w:r w:rsidRPr="00597EBB">
        <w:rPr>
          <w:rFonts w:ascii="Arial" w:hAnsi="Arial" w:cs="Arial"/>
          <w:szCs w:val="16"/>
        </w:rPr>
        <w:t>en</w:t>
      </w:r>
      <w:proofErr w:type="spellEnd"/>
      <w:r w:rsidRPr="00597EBB">
        <w:rPr>
          <w:rFonts w:ascii="Arial" w:hAnsi="Arial" w:cs="Arial"/>
          <w:szCs w:val="16"/>
        </w:rPr>
        <w:t xml:space="preserve"> la ciudad: </w:t>
      </w:r>
      <w:r w:rsidR="0011788F" w:rsidRPr="0011788F">
        <w:rPr>
          <w:rFonts w:ascii="Arial" w:hAnsi="Arial" w:cs="Arial"/>
          <w:szCs w:val="16"/>
        </w:rPr>
        <w:t>https://bsaonline.com/?uid=337</w:t>
      </w:r>
    </w:p>
    <w:p w14:paraId="54296F27" w14:textId="7FD1BB6D" w:rsidR="00A11A73" w:rsidRPr="003D02E5" w:rsidRDefault="00A11A73" w:rsidP="00A11A73">
      <w:pPr>
        <w:spacing w:after="40" w:line="190" w:lineRule="exact"/>
        <w:jc w:val="both"/>
        <w:rPr>
          <w:rFonts w:ascii="Arial" w:hAnsi="Arial" w:cs="Arial"/>
          <w:color w:val="000000"/>
          <w:sz w:val="16"/>
          <w:szCs w:val="16"/>
          <w:lang w:val="es-ES"/>
        </w:rPr>
      </w:pPr>
      <w:r w:rsidRPr="003D02E5">
        <w:rPr>
          <w:rFonts w:ascii="Arial" w:hAnsi="Arial" w:cs="Arial"/>
          <w:b/>
          <w:color w:val="000000"/>
          <w:sz w:val="16"/>
          <w:szCs w:val="16"/>
          <w:lang w:val="es-ES"/>
        </w:rPr>
        <w:t xml:space="preserve">Casado con diferente estatus de residencia. </w:t>
      </w:r>
      <w:r w:rsidRPr="003D02E5">
        <w:rPr>
          <w:rFonts w:ascii="Arial" w:hAnsi="Arial" w:cs="Arial"/>
          <w:color w:val="000000"/>
          <w:sz w:val="16"/>
          <w:szCs w:val="16"/>
          <w:lang w:val="es-ES"/>
        </w:rPr>
        <w:t xml:space="preserve">Si estuvo casado durante el año tributario y tenía un estado de residencia diferente al de su cónyuge, presente declaraciones separadas o presente una declaración de residente </w:t>
      </w:r>
      <w:r w:rsidRPr="003D02E5">
        <w:rPr>
          <w:rFonts w:ascii="Arial" w:hAnsi="Arial" w:cs="Arial"/>
          <w:color w:val="000000"/>
          <w:sz w:val="16"/>
          <w:szCs w:val="16"/>
          <w:lang w:val="es-ES"/>
        </w:rPr>
        <w:lastRenderedPageBreak/>
        <w:t xml:space="preserve">de año parcial utilizando el Formulario </w:t>
      </w:r>
      <w:r w:rsidR="008733BA">
        <w:rPr>
          <w:rFonts w:ascii="Arial" w:hAnsi="Arial" w:cs="Arial"/>
          <w:color w:val="000000"/>
          <w:sz w:val="16"/>
          <w:szCs w:val="16"/>
          <w:lang w:val="es-ES"/>
        </w:rPr>
        <w:t>BC</w:t>
      </w:r>
      <w:r w:rsidRPr="003D02E5">
        <w:rPr>
          <w:rFonts w:ascii="Arial" w:hAnsi="Arial" w:cs="Arial"/>
          <w:color w:val="000000"/>
          <w:sz w:val="16"/>
          <w:szCs w:val="16"/>
          <w:lang w:val="es-ES"/>
        </w:rPr>
        <w:t>-1040TC para calcular el impuesto.</w:t>
      </w:r>
    </w:p>
    <w:p w14:paraId="549A163D" w14:textId="77777777" w:rsidR="00A11A73" w:rsidRPr="003D02E5" w:rsidRDefault="00A11A73" w:rsidP="00A11A73">
      <w:pPr>
        <w:spacing w:after="40" w:line="190" w:lineRule="exact"/>
        <w:jc w:val="both"/>
        <w:rPr>
          <w:rFonts w:ascii="Arial" w:hAnsi="Arial" w:cs="Arial"/>
          <w:b/>
          <w:color w:val="000000"/>
          <w:sz w:val="16"/>
          <w:szCs w:val="16"/>
          <w:lang w:val="es-ES"/>
        </w:rPr>
      </w:pPr>
    </w:p>
    <w:p w14:paraId="365411A8" w14:textId="77777777" w:rsidR="00A11A73" w:rsidRPr="003D02E5" w:rsidRDefault="00A11A73" w:rsidP="00A11A73">
      <w:pPr>
        <w:pStyle w:val="BodyText"/>
        <w:spacing w:line="190" w:lineRule="exact"/>
        <w:rPr>
          <w:rFonts w:ascii="Arial" w:hAnsi="Arial" w:cs="Arial"/>
          <w:b/>
          <w:szCs w:val="16"/>
          <w:lang w:val="es-ES"/>
        </w:rPr>
      </w:pPr>
      <w:r w:rsidRPr="00597EBB">
        <w:rPr>
          <w:rFonts w:ascii="Arial" w:hAnsi="Arial" w:cs="Arial"/>
          <w:b/>
          <w:szCs w:val="16"/>
        </w:rPr>
        <w:t>ESTADO CIVIL PARA EFECTOS DE LA DECLARACIÓN</w:t>
      </w:r>
    </w:p>
    <w:p w14:paraId="5236184C" w14:textId="77777777" w:rsidR="00A11A73" w:rsidRPr="003D02E5" w:rsidRDefault="00A11A73" w:rsidP="00A11A73">
      <w:pPr>
        <w:autoSpaceDE w:val="0"/>
        <w:autoSpaceDN w:val="0"/>
        <w:adjustRightInd w:val="0"/>
        <w:spacing w:after="40" w:line="190" w:lineRule="exact"/>
        <w:jc w:val="both"/>
        <w:rPr>
          <w:rFonts w:ascii="Arial" w:hAnsi="Arial" w:cs="Arial"/>
          <w:color w:val="000000"/>
          <w:sz w:val="16"/>
          <w:szCs w:val="16"/>
          <w:lang w:val="es-ES"/>
        </w:rPr>
      </w:pPr>
      <w:r w:rsidRPr="003D02E5">
        <w:rPr>
          <w:rFonts w:ascii="Arial" w:hAnsi="Arial" w:cs="Arial"/>
          <w:color w:val="000000"/>
          <w:sz w:val="16"/>
          <w:szCs w:val="16"/>
          <w:lang w:val="es-ES"/>
        </w:rPr>
        <w:t>Indique el estado civil marcando (X) la casilla correspondiente. Si está casado que presenta una declaración por separado, anote el número de Seguro Social del cónyuge en la casilla del SSN del cónyuge e ingrese el nombre completo del cónyuge en la casilla de estado civil.</w:t>
      </w:r>
    </w:p>
    <w:p w14:paraId="004EF348" w14:textId="77777777" w:rsidR="00A11A73" w:rsidRPr="003D02E5" w:rsidRDefault="00A11A73" w:rsidP="00A11A73">
      <w:pPr>
        <w:autoSpaceDE w:val="0"/>
        <w:autoSpaceDN w:val="0"/>
        <w:adjustRightInd w:val="0"/>
        <w:spacing w:after="40" w:line="190" w:lineRule="exact"/>
        <w:jc w:val="both"/>
        <w:rPr>
          <w:rFonts w:ascii="Arial" w:hAnsi="Arial" w:cs="Arial"/>
          <w:b/>
          <w:color w:val="000000"/>
          <w:sz w:val="16"/>
          <w:szCs w:val="16"/>
          <w:lang w:val="es-ES"/>
        </w:rPr>
      </w:pPr>
    </w:p>
    <w:p w14:paraId="6FD7B232" w14:textId="17E39A48" w:rsidR="00A11A73" w:rsidRPr="00597EBB" w:rsidRDefault="003D02E5" w:rsidP="00A11A73">
      <w:pPr>
        <w:pStyle w:val="BodyText"/>
        <w:spacing w:line="190" w:lineRule="exact"/>
        <w:rPr>
          <w:rFonts w:ascii="Arial" w:hAnsi="Arial" w:cs="Arial"/>
          <w:color w:val="000000"/>
          <w:szCs w:val="16"/>
        </w:rPr>
      </w:pPr>
      <w:r>
        <w:rPr>
          <w:rFonts w:ascii="Arial" w:hAnsi="Arial" w:cs="Arial"/>
          <w:b/>
          <w:szCs w:val="16"/>
        </w:rPr>
        <w:t>INGRESOS</w:t>
      </w:r>
      <w:r w:rsidR="00A11A73" w:rsidRPr="00597EBB">
        <w:rPr>
          <w:rFonts w:ascii="Arial" w:hAnsi="Arial" w:cs="Arial"/>
          <w:b/>
          <w:szCs w:val="16"/>
        </w:rPr>
        <w:t xml:space="preserve"> EXENT</w:t>
      </w:r>
      <w:r>
        <w:rPr>
          <w:rFonts w:ascii="Arial" w:hAnsi="Arial" w:cs="Arial"/>
          <w:b/>
          <w:szCs w:val="16"/>
        </w:rPr>
        <w:t>O</w:t>
      </w:r>
      <w:r w:rsidR="00A11A73" w:rsidRPr="00597EBB">
        <w:rPr>
          <w:rFonts w:ascii="Arial" w:hAnsi="Arial" w:cs="Arial"/>
          <w:b/>
          <w:szCs w:val="16"/>
        </w:rPr>
        <w:t>S DEL IMPUESTO MUNICIPAL</w:t>
      </w:r>
    </w:p>
    <w:p w14:paraId="40DC2C57" w14:textId="63D6787F" w:rsidR="00A11A73" w:rsidRPr="003D02E5" w:rsidRDefault="008733BA" w:rsidP="00A11A73">
      <w:pPr>
        <w:autoSpaceDE w:val="0"/>
        <w:autoSpaceDN w:val="0"/>
        <w:adjustRightInd w:val="0"/>
        <w:spacing w:line="190" w:lineRule="exact"/>
        <w:rPr>
          <w:rFonts w:ascii="Arial" w:hAnsi="Arial" w:cs="Arial"/>
          <w:color w:val="000000"/>
          <w:sz w:val="16"/>
          <w:szCs w:val="16"/>
          <w:lang w:val="es-ES"/>
        </w:rPr>
      </w:pP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00A11A73" w:rsidRPr="003D02E5">
        <w:rPr>
          <w:rFonts w:ascii="Arial" w:hAnsi="Arial" w:cs="Arial"/>
          <w:sz w:val="16"/>
          <w:szCs w:val="16"/>
          <w:lang w:val="es-ES"/>
        </w:rPr>
        <w:t xml:space="preserve"> no grava los siguientes tipos de ingresos: </w:t>
      </w:r>
    </w:p>
    <w:p w14:paraId="599DD75A" w14:textId="29885AB4" w:rsidR="00A11A73" w:rsidRPr="003D02E5" w:rsidRDefault="00A11A73" w:rsidP="00A11A73">
      <w:pPr>
        <w:tabs>
          <w:tab w:val="left" w:pos="230"/>
        </w:tabs>
        <w:spacing w:line="190" w:lineRule="exact"/>
        <w:ind w:left="230" w:hanging="230"/>
        <w:jc w:val="both"/>
        <w:rPr>
          <w:rFonts w:ascii="Arial" w:hAnsi="Arial" w:cs="Arial"/>
          <w:sz w:val="16"/>
          <w:szCs w:val="16"/>
          <w:lang w:val="es-ES"/>
        </w:rPr>
      </w:pPr>
      <w:r w:rsidRPr="003D02E5">
        <w:rPr>
          <w:rFonts w:ascii="Arial" w:hAnsi="Arial" w:cs="Arial"/>
          <w:sz w:val="16"/>
          <w:szCs w:val="16"/>
          <w:lang w:val="es-ES"/>
        </w:rPr>
        <w:t>1</w:t>
      </w:r>
      <w:r w:rsidRPr="003D02E5">
        <w:rPr>
          <w:rFonts w:ascii="Arial" w:hAnsi="Arial" w:cs="Arial"/>
          <w:sz w:val="16"/>
          <w:szCs w:val="16"/>
          <w:lang w:val="es-ES"/>
        </w:rPr>
        <w:tab/>
      </w:r>
      <w:r w:rsidR="003D02E5" w:rsidRPr="003D02E5">
        <w:rPr>
          <w:rFonts w:ascii="Arial" w:hAnsi="Arial" w:cs="Arial"/>
          <w:sz w:val="16"/>
          <w:szCs w:val="16"/>
          <w:lang w:val="es-ES"/>
        </w:rPr>
        <w:t>seguro</w:t>
      </w:r>
      <w:r w:rsidRPr="003D02E5">
        <w:rPr>
          <w:rFonts w:ascii="Arial" w:hAnsi="Arial" w:cs="Arial"/>
          <w:sz w:val="16"/>
          <w:szCs w:val="16"/>
          <w:lang w:val="es-ES"/>
        </w:rPr>
        <w:t xml:space="preserve"> Social, pensiones y anualidades (incluidas las pensiones por discapacidad), distribuciones de cuentas individuales de jubilación (IRA) recibidas después de cumplir 59 años y medio.</w:t>
      </w:r>
    </w:p>
    <w:p w14:paraId="175B780E" w14:textId="77777777" w:rsidR="00A11A73" w:rsidRPr="003D02E5" w:rsidRDefault="00A11A73" w:rsidP="00A11A73">
      <w:pPr>
        <w:tabs>
          <w:tab w:val="left" w:pos="230"/>
        </w:tabs>
        <w:spacing w:line="190" w:lineRule="exact"/>
        <w:ind w:left="230" w:hanging="230"/>
        <w:jc w:val="both"/>
        <w:rPr>
          <w:rFonts w:ascii="Arial" w:hAnsi="Arial" w:cs="Arial"/>
          <w:sz w:val="16"/>
          <w:szCs w:val="16"/>
          <w:lang w:val="es-ES"/>
        </w:rPr>
      </w:pPr>
      <w:r w:rsidRPr="003D02E5">
        <w:rPr>
          <w:rFonts w:ascii="Arial" w:hAnsi="Arial" w:cs="Arial"/>
          <w:sz w:val="16"/>
          <w:szCs w:val="16"/>
          <w:lang w:val="es-ES"/>
        </w:rPr>
        <w:t>2.</w:t>
      </w:r>
      <w:r w:rsidRPr="003D02E5">
        <w:rPr>
          <w:rFonts w:ascii="Arial" w:hAnsi="Arial" w:cs="Arial"/>
          <w:sz w:val="16"/>
          <w:szCs w:val="16"/>
          <w:lang w:val="es-ES"/>
        </w:rPr>
        <w:tab/>
        <w:t>Ingresos de seguros en los que el contribuyente pagó primas de pólizas. (Los pagos de una póliza de salud y accidentes pagados por un empleador se gravan de la misma manera que en el Código de Rentas Internas).</w:t>
      </w:r>
    </w:p>
    <w:p w14:paraId="2B197B31" w14:textId="77777777" w:rsidR="00A11A73" w:rsidRPr="003D02E5" w:rsidRDefault="00A11A73" w:rsidP="00A11A73">
      <w:pPr>
        <w:tabs>
          <w:tab w:val="left" w:pos="230"/>
        </w:tabs>
        <w:spacing w:line="190" w:lineRule="exact"/>
        <w:ind w:left="230" w:hanging="230"/>
        <w:jc w:val="both"/>
        <w:rPr>
          <w:rFonts w:ascii="Arial" w:hAnsi="Arial" w:cs="Arial"/>
          <w:sz w:val="16"/>
          <w:szCs w:val="16"/>
          <w:lang w:val="es-ES"/>
        </w:rPr>
      </w:pPr>
      <w:r w:rsidRPr="003D02E5">
        <w:rPr>
          <w:rFonts w:ascii="Arial" w:hAnsi="Arial" w:cs="Arial"/>
          <w:sz w:val="16"/>
          <w:szCs w:val="16"/>
          <w:lang w:val="es-ES"/>
        </w:rPr>
        <w:t>3.</w:t>
      </w:r>
      <w:r w:rsidRPr="003D02E5">
        <w:rPr>
          <w:rFonts w:ascii="Arial" w:hAnsi="Arial" w:cs="Arial"/>
          <w:sz w:val="16"/>
          <w:szCs w:val="16"/>
          <w:lang w:val="es-ES"/>
        </w:rPr>
        <w:tab/>
        <w:t>Asistencia social, compensación por desempleo y beneficios suplementarios por desempleo.</w:t>
      </w:r>
    </w:p>
    <w:p w14:paraId="0B97D2EE" w14:textId="77777777" w:rsidR="00A11A73" w:rsidRPr="003D02E5" w:rsidRDefault="00A11A73" w:rsidP="00A11A73">
      <w:pPr>
        <w:tabs>
          <w:tab w:val="left" w:pos="230"/>
        </w:tabs>
        <w:spacing w:line="190" w:lineRule="exact"/>
        <w:ind w:left="230" w:hanging="230"/>
        <w:jc w:val="both"/>
        <w:rPr>
          <w:rFonts w:ascii="Arial" w:hAnsi="Arial" w:cs="Arial"/>
          <w:sz w:val="16"/>
          <w:szCs w:val="16"/>
          <w:lang w:val="es-ES"/>
        </w:rPr>
      </w:pPr>
      <w:r w:rsidRPr="003D02E5">
        <w:rPr>
          <w:rFonts w:ascii="Arial" w:hAnsi="Arial" w:cs="Arial"/>
          <w:sz w:val="16"/>
          <w:szCs w:val="16"/>
          <w:lang w:val="es-ES"/>
        </w:rPr>
        <w:t>4.</w:t>
      </w:r>
      <w:r w:rsidRPr="003D02E5">
        <w:rPr>
          <w:rFonts w:ascii="Arial" w:hAnsi="Arial" w:cs="Arial"/>
          <w:sz w:val="16"/>
          <w:szCs w:val="16"/>
          <w:lang w:val="es-ES"/>
        </w:rPr>
        <w:tab/>
        <w:t>Los intereses de las obligaciones de los Estados Unidos, de los estados o de las unidades subordinadas de gobierno de los estados y las ganancias o pérdidas sobre las ventas de obligaciones de los Estados Unidos.</w:t>
      </w:r>
    </w:p>
    <w:p w14:paraId="5A83BCEA" w14:textId="77777777" w:rsidR="00A11A73" w:rsidRPr="003D02E5" w:rsidRDefault="00A11A73" w:rsidP="00A11A73">
      <w:pPr>
        <w:tabs>
          <w:tab w:val="left" w:pos="230"/>
        </w:tabs>
        <w:spacing w:line="190" w:lineRule="exact"/>
        <w:ind w:left="230" w:hanging="230"/>
        <w:jc w:val="both"/>
        <w:rPr>
          <w:rFonts w:ascii="Arial" w:hAnsi="Arial" w:cs="Arial"/>
          <w:sz w:val="16"/>
          <w:szCs w:val="16"/>
          <w:lang w:val="es-ES"/>
        </w:rPr>
      </w:pPr>
      <w:r w:rsidRPr="003D02E5">
        <w:rPr>
          <w:rFonts w:ascii="Arial" w:hAnsi="Arial" w:cs="Arial"/>
          <w:sz w:val="16"/>
          <w:szCs w:val="16"/>
          <w:lang w:val="es-ES"/>
        </w:rPr>
        <w:t>5.</w:t>
      </w:r>
      <w:r w:rsidRPr="003D02E5">
        <w:rPr>
          <w:rFonts w:ascii="Arial" w:hAnsi="Arial" w:cs="Arial"/>
          <w:sz w:val="16"/>
          <w:szCs w:val="16"/>
          <w:lang w:val="es-ES"/>
        </w:rPr>
        <w:tab/>
        <w:t>Pago militar de los miembros de las fuerzas armadas de los Estados Unidos, incluido el pago de la Reserva y la Guardia Nacional.</w:t>
      </w:r>
    </w:p>
    <w:p w14:paraId="0AF34FA7" w14:textId="2B0A1A5D" w:rsidR="00A11A73" w:rsidRPr="003D02E5" w:rsidRDefault="00A11A73" w:rsidP="00A11A73">
      <w:pPr>
        <w:tabs>
          <w:tab w:val="left" w:pos="230"/>
        </w:tabs>
        <w:spacing w:line="190" w:lineRule="exact"/>
        <w:ind w:left="230" w:hanging="230"/>
        <w:jc w:val="both"/>
        <w:rPr>
          <w:rFonts w:ascii="Arial" w:hAnsi="Arial" w:cs="Arial"/>
          <w:sz w:val="16"/>
          <w:szCs w:val="16"/>
          <w:lang w:val="es-ES"/>
        </w:rPr>
      </w:pPr>
      <w:r w:rsidRPr="003D02E5">
        <w:rPr>
          <w:rFonts w:ascii="Arial" w:hAnsi="Arial" w:cs="Arial"/>
          <w:sz w:val="16"/>
          <w:szCs w:val="16"/>
          <w:lang w:val="es-ES"/>
        </w:rPr>
        <w:t>6.</w:t>
      </w:r>
      <w:r w:rsidRPr="003D02E5">
        <w:rPr>
          <w:rFonts w:ascii="Arial" w:hAnsi="Arial" w:cs="Arial"/>
          <w:sz w:val="16"/>
          <w:szCs w:val="16"/>
          <w:lang w:val="es-ES"/>
        </w:rPr>
        <w:tab/>
        <w:t>Premios de la Lotería de Michigan ganados el 30 de diciembre de 19</w:t>
      </w:r>
      <w:r w:rsidR="008733BA">
        <w:rPr>
          <w:rFonts w:ascii="Arial" w:hAnsi="Arial" w:cs="Arial"/>
          <w:sz w:val="16"/>
          <w:szCs w:val="16"/>
          <w:lang w:val="es-ES"/>
        </w:rPr>
        <w:t>67</w:t>
      </w:r>
      <w:r w:rsidRPr="003D02E5">
        <w:rPr>
          <w:rFonts w:ascii="Arial" w:hAnsi="Arial" w:cs="Arial"/>
          <w:sz w:val="16"/>
          <w:szCs w:val="16"/>
          <w:lang w:val="es-ES"/>
        </w:rPr>
        <w:t xml:space="preserve"> o antes. (Los premios de la lotería de Michigan ganados después del 30 de diciembre de 19</w:t>
      </w:r>
      <w:r w:rsidR="008733BA">
        <w:rPr>
          <w:rFonts w:ascii="Arial" w:hAnsi="Arial" w:cs="Arial"/>
          <w:sz w:val="16"/>
          <w:szCs w:val="16"/>
          <w:lang w:val="es-ES"/>
        </w:rPr>
        <w:t>67</w:t>
      </w:r>
      <w:r w:rsidRPr="003D02E5">
        <w:rPr>
          <w:rFonts w:ascii="Arial" w:hAnsi="Arial" w:cs="Arial"/>
          <w:sz w:val="16"/>
          <w:szCs w:val="16"/>
          <w:lang w:val="es-ES"/>
        </w:rPr>
        <w:t xml:space="preserve"> están sujetos a impuestos para los residentes).</w:t>
      </w:r>
    </w:p>
    <w:p w14:paraId="3C3ABC10" w14:textId="614AB1B0" w:rsidR="00A11A73" w:rsidRPr="003D02E5" w:rsidRDefault="007B7A5E" w:rsidP="00A11A73">
      <w:pPr>
        <w:tabs>
          <w:tab w:val="left" w:pos="230"/>
        </w:tabs>
        <w:spacing w:after="40" w:line="190" w:lineRule="exact"/>
        <w:ind w:left="230" w:hanging="230"/>
        <w:jc w:val="both"/>
        <w:rPr>
          <w:rFonts w:ascii="Arial" w:hAnsi="Arial" w:cs="Arial"/>
          <w:sz w:val="16"/>
          <w:szCs w:val="16"/>
          <w:lang w:val="es-ES"/>
        </w:rPr>
      </w:pPr>
      <w:r w:rsidRPr="003D02E5">
        <w:rPr>
          <w:rFonts w:ascii="Arial" w:hAnsi="Arial" w:cs="Arial"/>
          <w:sz w:val="16"/>
          <w:szCs w:val="16"/>
          <w:lang w:val="es-ES"/>
        </w:rPr>
        <w:t>7.</w:t>
      </w:r>
      <w:r w:rsidR="00A11A73" w:rsidRPr="003D02E5">
        <w:rPr>
          <w:rFonts w:ascii="Arial" w:hAnsi="Arial" w:cs="Arial"/>
          <w:sz w:val="16"/>
          <w:szCs w:val="16"/>
          <w:lang w:val="es-ES"/>
        </w:rPr>
        <w:tab/>
        <w:t>Reembolsos municipales, estatales y federales.</w:t>
      </w:r>
    </w:p>
    <w:p w14:paraId="344D88F5" w14:textId="77777777" w:rsidR="00A11A73" w:rsidRPr="003D02E5" w:rsidRDefault="00A11A73" w:rsidP="00A11A73">
      <w:pPr>
        <w:tabs>
          <w:tab w:val="left" w:pos="230"/>
        </w:tabs>
        <w:spacing w:after="40" w:line="190" w:lineRule="exact"/>
        <w:ind w:left="230" w:hanging="230"/>
        <w:jc w:val="both"/>
        <w:rPr>
          <w:rFonts w:ascii="Arial" w:hAnsi="Arial" w:cs="Arial"/>
          <w:sz w:val="16"/>
          <w:szCs w:val="16"/>
          <w:lang w:val="es-ES"/>
        </w:rPr>
      </w:pPr>
    </w:p>
    <w:p w14:paraId="1D8BDBFF" w14:textId="77777777" w:rsidR="00A11A73" w:rsidRPr="003D02E5" w:rsidRDefault="00A11A73" w:rsidP="00A11A73">
      <w:pPr>
        <w:autoSpaceDE w:val="0"/>
        <w:autoSpaceDN w:val="0"/>
        <w:adjustRightInd w:val="0"/>
        <w:spacing w:before="40" w:line="190" w:lineRule="exact"/>
        <w:rPr>
          <w:rFonts w:ascii="Arial" w:hAnsi="Arial" w:cs="Arial"/>
          <w:color w:val="000000"/>
          <w:sz w:val="16"/>
          <w:szCs w:val="16"/>
          <w:lang w:val="es-ES"/>
        </w:rPr>
      </w:pPr>
      <w:r w:rsidRPr="003D02E5">
        <w:rPr>
          <w:rFonts w:ascii="Arial" w:hAnsi="Arial" w:cs="Arial"/>
          <w:b/>
          <w:color w:val="000000"/>
          <w:sz w:val="16"/>
          <w:szCs w:val="16"/>
          <w:lang w:val="es-ES"/>
        </w:rPr>
        <w:t>ARTÍCULOS NO DEDUCIBLES EN LA DEVOLUCIÓN DE GRAND RAPIDS</w:t>
      </w:r>
    </w:p>
    <w:p w14:paraId="198399EF" w14:textId="42D748FA" w:rsidR="00A11A73" w:rsidRPr="003D02E5" w:rsidRDefault="008733BA" w:rsidP="00A11A73">
      <w:pPr>
        <w:autoSpaceDE w:val="0"/>
        <w:autoSpaceDN w:val="0"/>
        <w:adjustRightInd w:val="0"/>
        <w:spacing w:after="40" w:line="190" w:lineRule="exact"/>
        <w:jc w:val="both"/>
        <w:rPr>
          <w:rFonts w:ascii="Arial" w:hAnsi="Arial" w:cs="Arial"/>
          <w:color w:val="000000"/>
          <w:sz w:val="16"/>
          <w:szCs w:val="16"/>
          <w:lang w:val="es-ES"/>
        </w:rPr>
      </w:pP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00A11A73" w:rsidRPr="003D02E5">
        <w:rPr>
          <w:rFonts w:ascii="Arial" w:hAnsi="Arial" w:cs="Arial"/>
          <w:sz w:val="16"/>
          <w:szCs w:val="16"/>
          <w:lang w:val="es-ES"/>
        </w:rPr>
        <w:t xml:space="preserve"> </w:t>
      </w:r>
      <w:r w:rsidR="003D02E5" w:rsidRPr="003D02E5">
        <w:rPr>
          <w:rFonts w:ascii="Arial" w:hAnsi="Arial" w:cs="Arial"/>
          <w:sz w:val="16"/>
          <w:szCs w:val="16"/>
          <w:lang w:val="es-ES"/>
        </w:rPr>
        <w:t>no permite</w:t>
      </w:r>
      <w:r w:rsidR="00A11A73" w:rsidRPr="003D02E5">
        <w:rPr>
          <w:rFonts w:ascii="Arial" w:hAnsi="Arial" w:cs="Arial"/>
          <w:sz w:val="16"/>
          <w:szCs w:val="16"/>
          <w:lang w:val="es-ES"/>
        </w:rPr>
        <w:t xml:space="preserve"> deducciones por artículos como impuestos, intereses, gastos médicos, contribuciones caritativas, pérdidas por accidentes y robos, etc. </w:t>
      </w:r>
      <w:r w:rsidR="00A11A73" w:rsidRPr="003D02E5">
        <w:rPr>
          <w:rFonts w:ascii="Arial" w:hAnsi="Arial" w:cs="Arial"/>
          <w:color w:val="000000"/>
          <w:sz w:val="16"/>
          <w:szCs w:val="16"/>
          <w:lang w:val="es-ES"/>
        </w:rPr>
        <w:t xml:space="preserve">Además, los siguientes ajustes federales no son deducibles en la declaración de </w:t>
      </w:r>
      <w:proofErr w:type="spellStart"/>
      <w:r w:rsidR="00A22D62">
        <w:rPr>
          <w:rFonts w:ascii="Arial" w:hAnsi="Arial" w:cs="Arial"/>
          <w:color w:val="000000"/>
          <w:sz w:val="16"/>
          <w:szCs w:val="16"/>
          <w:lang w:val="es-ES"/>
        </w:rPr>
        <w:t>Battle</w:t>
      </w:r>
      <w:proofErr w:type="spellEnd"/>
      <w:r w:rsidR="00A22D62">
        <w:rPr>
          <w:rFonts w:ascii="Arial" w:hAnsi="Arial" w:cs="Arial"/>
          <w:color w:val="000000"/>
          <w:sz w:val="16"/>
          <w:szCs w:val="16"/>
          <w:lang w:val="es-ES"/>
        </w:rPr>
        <w:t xml:space="preserve"> Creek</w:t>
      </w:r>
      <w:r w:rsidR="00A11A73" w:rsidRPr="003D02E5">
        <w:rPr>
          <w:rFonts w:ascii="Arial" w:hAnsi="Arial" w:cs="Arial"/>
          <w:color w:val="000000"/>
          <w:sz w:val="16"/>
          <w:szCs w:val="16"/>
          <w:lang w:val="es-ES"/>
        </w:rPr>
        <w:t xml:space="preserve">: intereses de préstamos estudiantiles, deducción de </w:t>
      </w:r>
      <w:proofErr w:type="spellStart"/>
      <w:r w:rsidR="00A11A73" w:rsidRPr="003D02E5">
        <w:rPr>
          <w:rFonts w:ascii="Arial" w:hAnsi="Arial" w:cs="Arial"/>
          <w:color w:val="000000"/>
          <w:sz w:val="16"/>
          <w:szCs w:val="16"/>
          <w:lang w:val="es-ES"/>
        </w:rPr>
        <w:t>Archer</w:t>
      </w:r>
      <w:proofErr w:type="spellEnd"/>
      <w:r w:rsidR="00A11A73" w:rsidRPr="003D02E5">
        <w:rPr>
          <w:rFonts w:ascii="Arial" w:hAnsi="Arial" w:cs="Arial"/>
          <w:color w:val="000000"/>
          <w:sz w:val="16"/>
          <w:szCs w:val="16"/>
          <w:lang w:val="es-ES"/>
        </w:rPr>
        <w:t xml:space="preserve"> MSA, deducción de seguro de salud para trabajadores por cuenta propia, impuesto sobre la mitad o sobre el trabajo por cuenta propia y multa por retiro anticipado de ahorros.  Las deducciones permitidas de </w:t>
      </w:r>
      <w:proofErr w:type="spellStart"/>
      <w:r>
        <w:rPr>
          <w:rFonts w:ascii="Arial" w:hAnsi="Arial" w:cs="Arial"/>
          <w:color w:val="000000"/>
          <w:sz w:val="16"/>
          <w:szCs w:val="16"/>
          <w:lang w:val="es-ES"/>
        </w:rPr>
        <w:t>Battle</w:t>
      </w:r>
      <w:proofErr w:type="spellEnd"/>
      <w:r>
        <w:rPr>
          <w:rFonts w:ascii="Arial" w:hAnsi="Arial" w:cs="Arial"/>
          <w:color w:val="000000"/>
          <w:sz w:val="16"/>
          <w:szCs w:val="16"/>
          <w:lang w:val="es-ES"/>
        </w:rPr>
        <w:t xml:space="preserve"> Creek</w:t>
      </w:r>
      <w:r w:rsidR="00A11A73" w:rsidRPr="003D02E5">
        <w:rPr>
          <w:rFonts w:ascii="Arial" w:hAnsi="Arial" w:cs="Arial"/>
          <w:color w:val="000000"/>
          <w:sz w:val="16"/>
          <w:szCs w:val="16"/>
          <w:lang w:val="es-ES"/>
        </w:rPr>
        <w:t xml:space="preserve"> se pueden encontrar en el PROGRAMA DE DEDUCCIONES en la página 2 del formulario de impuestos.  </w:t>
      </w:r>
    </w:p>
    <w:p w14:paraId="30E8C97F" w14:textId="77777777" w:rsidR="00870DA7" w:rsidRPr="003D02E5" w:rsidRDefault="00870DA7" w:rsidP="00A11A73">
      <w:pPr>
        <w:autoSpaceDE w:val="0"/>
        <w:autoSpaceDN w:val="0"/>
        <w:adjustRightInd w:val="0"/>
        <w:spacing w:after="40" w:line="190" w:lineRule="exact"/>
        <w:jc w:val="both"/>
        <w:rPr>
          <w:rFonts w:ascii="Arial" w:hAnsi="Arial" w:cs="Arial"/>
          <w:color w:val="000000"/>
          <w:sz w:val="16"/>
          <w:szCs w:val="16"/>
          <w:lang w:val="es-ES"/>
        </w:rPr>
      </w:pPr>
    </w:p>
    <w:p w14:paraId="69246FD6" w14:textId="3216A036" w:rsidR="00870DA7" w:rsidRPr="003D02E5" w:rsidRDefault="00870DA7" w:rsidP="00A11A73">
      <w:pPr>
        <w:autoSpaceDE w:val="0"/>
        <w:autoSpaceDN w:val="0"/>
        <w:adjustRightInd w:val="0"/>
        <w:spacing w:after="40" w:line="190" w:lineRule="exact"/>
        <w:jc w:val="both"/>
        <w:rPr>
          <w:rFonts w:ascii="Arial" w:hAnsi="Arial" w:cs="Arial"/>
          <w:color w:val="000000"/>
          <w:sz w:val="16"/>
          <w:szCs w:val="16"/>
          <w:lang w:val="es-ES"/>
        </w:rPr>
      </w:pPr>
      <w:r w:rsidRPr="003D02E5">
        <w:rPr>
          <w:rFonts w:ascii="Arial" w:hAnsi="Arial" w:cs="Arial"/>
          <w:color w:val="000000"/>
          <w:sz w:val="16"/>
          <w:szCs w:val="16"/>
          <w:lang w:val="es-ES"/>
        </w:rPr>
        <w:t xml:space="preserve">La </w:t>
      </w:r>
      <w:r w:rsidRPr="003D02E5">
        <w:rPr>
          <w:rFonts w:ascii="Arial" w:hAnsi="Arial" w:cs="Arial"/>
          <w:b/>
          <w:bCs/>
          <w:color w:val="000000"/>
          <w:sz w:val="16"/>
          <w:szCs w:val="16"/>
          <w:lang w:val="es-ES"/>
        </w:rPr>
        <w:t>Deducción Estándar</w:t>
      </w:r>
      <w:r w:rsidR="00C06C16">
        <w:rPr>
          <w:rFonts w:ascii="Arial" w:hAnsi="Arial" w:cs="Arial"/>
          <w:b/>
          <w:bCs/>
          <w:color w:val="000000"/>
          <w:sz w:val="16"/>
          <w:szCs w:val="16"/>
          <w:lang w:val="es-ES"/>
        </w:rPr>
        <w:t xml:space="preserve"> Federal</w:t>
      </w:r>
      <w:r w:rsidRPr="003D02E5">
        <w:rPr>
          <w:rFonts w:ascii="Arial" w:hAnsi="Arial" w:cs="Arial"/>
          <w:color w:val="000000"/>
          <w:sz w:val="16"/>
          <w:szCs w:val="16"/>
          <w:lang w:val="es-ES"/>
        </w:rPr>
        <w:t xml:space="preserve"> no es aplicable a </w:t>
      </w:r>
      <w:proofErr w:type="spellStart"/>
      <w:r w:rsidR="008733BA">
        <w:rPr>
          <w:rFonts w:ascii="Arial" w:hAnsi="Arial" w:cs="Arial"/>
          <w:color w:val="000000"/>
          <w:sz w:val="16"/>
          <w:szCs w:val="16"/>
          <w:lang w:val="es-ES"/>
        </w:rPr>
        <w:t>Battle</w:t>
      </w:r>
      <w:proofErr w:type="spellEnd"/>
      <w:r w:rsidR="008733BA">
        <w:rPr>
          <w:rFonts w:ascii="Arial" w:hAnsi="Arial" w:cs="Arial"/>
          <w:color w:val="000000"/>
          <w:sz w:val="16"/>
          <w:szCs w:val="16"/>
          <w:lang w:val="es-ES"/>
        </w:rPr>
        <w:t xml:space="preserve"> Creek</w:t>
      </w:r>
      <w:r w:rsidRPr="003D02E5">
        <w:rPr>
          <w:rFonts w:ascii="Arial" w:hAnsi="Arial" w:cs="Arial"/>
          <w:color w:val="000000"/>
          <w:sz w:val="16"/>
          <w:szCs w:val="16"/>
          <w:lang w:val="es-ES"/>
        </w:rPr>
        <w:t xml:space="preserve"> y no se puede restar de los ingresos imponibles.</w:t>
      </w:r>
    </w:p>
    <w:p w14:paraId="2286C918" w14:textId="23EDADB5" w:rsidR="006B0BB8" w:rsidRPr="003D02E5" w:rsidRDefault="00A11A73" w:rsidP="00A11A73">
      <w:pPr>
        <w:autoSpaceDE w:val="0"/>
        <w:autoSpaceDN w:val="0"/>
        <w:adjustRightInd w:val="0"/>
        <w:spacing w:before="200" w:after="40" w:line="190" w:lineRule="exact"/>
        <w:rPr>
          <w:rFonts w:ascii="Arial" w:hAnsi="Arial" w:cs="Arial"/>
          <w:sz w:val="16"/>
          <w:szCs w:val="16"/>
          <w:lang w:val="es-ES"/>
        </w:rPr>
      </w:pPr>
      <w:r w:rsidRPr="003D02E5">
        <w:rPr>
          <w:rFonts w:ascii="Arial" w:hAnsi="Arial" w:cs="Arial"/>
          <w:b/>
          <w:bCs/>
          <w:sz w:val="16"/>
          <w:szCs w:val="16"/>
          <w:highlight w:val="lightGray"/>
          <w:u w:val="single"/>
          <w:lang w:val="es-ES"/>
        </w:rPr>
        <w:t>PÁGINA 1</w:t>
      </w:r>
      <w:r w:rsidRPr="003D02E5">
        <w:rPr>
          <w:rFonts w:ascii="Arial" w:hAnsi="Arial" w:cs="Arial"/>
          <w:sz w:val="16"/>
          <w:szCs w:val="16"/>
          <w:lang w:val="es-ES"/>
        </w:rPr>
        <w:t xml:space="preserve">: Todos los contribuyentes deben completar el </w:t>
      </w:r>
      <w:r w:rsidR="006B0BB8" w:rsidRPr="003D02E5">
        <w:rPr>
          <w:rFonts w:ascii="Arial" w:hAnsi="Arial" w:cs="Arial"/>
          <w:b/>
          <w:bCs/>
          <w:sz w:val="16"/>
          <w:szCs w:val="16"/>
          <w:lang w:val="es-ES"/>
        </w:rPr>
        <w:t>ANEXO DE EXENCIONES</w:t>
      </w:r>
      <w:r w:rsidR="006B0BB8" w:rsidRPr="003D02E5">
        <w:rPr>
          <w:rFonts w:ascii="Arial" w:hAnsi="Arial" w:cs="Arial"/>
          <w:sz w:val="16"/>
          <w:szCs w:val="16"/>
          <w:lang w:val="es-ES"/>
        </w:rPr>
        <w:t xml:space="preserve"> en la parte superior de la página.</w:t>
      </w:r>
      <w:r w:rsidR="00B65A53">
        <w:rPr>
          <w:rFonts w:ascii="Arial" w:hAnsi="Arial" w:cs="Arial"/>
          <w:sz w:val="16"/>
          <w:szCs w:val="16"/>
          <w:lang w:val="es-ES"/>
        </w:rPr>
        <w:t xml:space="preserve"> </w:t>
      </w:r>
      <w:r w:rsidR="00B65A53" w:rsidRPr="00B65A53">
        <w:rPr>
          <w:rFonts w:ascii="Arial" w:hAnsi="Arial" w:cs="Arial"/>
          <w:sz w:val="16"/>
          <w:szCs w:val="16"/>
          <w:lang w:val="es-ES"/>
        </w:rPr>
        <w:t>Las exenciones $750.00 por persona.</w:t>
      </w:r>
      <w:r w:rsidR="006B0BB8" w:rsidRPr="003D02E5">
        <w:rPr>
          <w:rFonts w:ascii="Arial" w:hAnsi="Arial" w:cs="Arial"/>
          <w:sz w:val="16"/>
          <w:szCs w:val="16"/>
          <w:lang w:val="es-ES"/>
        </w:rPr>
        <w:t xml:space="preserve"> Todos los contribuyentes deben reclamar 1 exención para sí mismos, incluso si se reclaman como dependientes en la declaración de otra persona. Los dependientes deben ser los mismos que se informan en su declaración de impuestos federales: si no puede reclamar a un dependiente en la declaración federal, no puede reclamarlos en la declaración de </w:t>
      </w:r>
      <w:proofErr w:type="spellStart"/>
      <w:r w:rsidR="008733BA">
        <w:rPr>
          <w:rFonts w:ascii="Arial" w:hAnsi="Arial" w:cs="Arial"/>
          <w:sz w:val="16"/>
          <w:szCs w:val="16"/>
          <w:lang w:val="es-ES"/>
        </w:rPr>
        <w:t>Battle</w:t>
      </w:r>
      <w:proofErr w:type="spellEnd"/>
      <w:r w:rsidR="008733BA">
        <w:rPr>
          <w:rFonts w:ascii="Arial" w:hAnsi="Arial" w:cs="Arial"/>
          <w:sz w:val="16"/>
          <w:szCs w:val="16"/>
          <w:lang w:val="es-ES"/>
        </w:rPr>
        <w:t xml:space="preserve"> Creek</w:t>
      </w:r>
      <w:r w:rsidR="006B0BB8" w:rsidRPr="003D02E5">
        <w:rPr>
          <w:rFonts w:ascii="Arial" w:hAnsi="Arial" w:cs="Arial"/>
          <w:sz w:val="16"/>
          <w:szCs w:val="16"/>
          <w:lang w:val="es-ES"/>
        </w:rPr>
        <w:t>.</w:t>
      </w:r>
    </w:p>
    <w:p w14:paraId="68B5268F" w14:textId="4B33439D" w:rsidR="00A11A73" w:rsidRPr="003D02E5" w:rsidRDefault="006B0BB8" w:rsidP="00A11A73">
      <w:pPr>
        <w:autoSpaceDE w:val="0"/>
        <w:autoSpaceDN w:val="0"/>
        <w:adjustRightInd w:val="0"/>
        <w:spacing w:before="200" w:after="40" w:line="190" w:lineRule="exact"/>
        <w:rPr>
          <w:rFonts w:ascii="Arial" w:hAnsi="Arial" w:cs="Arial"/>
          <w:sz w:val="16"/>
          <w:szCs w:val="16"/>
          <w:lang w:val="es-ES"/>
        </w:rPr>
      </w:pPr>
      <w:r w:rsidRPr="003D02E5">
        <w:rPr>
          <w:rFonts w:ascii="Arial" w:hAnsi="Arial" w:cs="Arial"/>
          <w:b/>
          <w:bCs/>
          <w:sz w:val="16"/>
          <w:szCs w:val="16"/>
          <w:lang w:val="es-ES"/>
        </w:rPr>
        <w:t>INGRESOS:</w:t>
      </w:r>
      <w:r w:rsidRPr="003D02E5">
        <w:rPr>
          <w:rFonts w:ascii="Arial" w:hAnsi="Arial" w:cs="Arial"/>
          <w:sz w:val="16"/>
          <w:szCs w:val="16"/>
          <w:lang w:val="es-ES"/>
        </w:rPr>
        <w:t xml:space="preserve">  El formulario de impuestos tiene 3 columnas. </w:t>
      </w:r>
      <w:r w:rsidR="00A11A73" w:rsidRPr="003D02E5">
        <w:rPr>
          <w:rFonts w:ascii="Arial" w:hAnsi="Arial" w:cs="Arial"/>
          <w:b/>
          <w:bCs/>
          <w:sz w:val="16"/>
          <w:szCs w:val="16"/>
          <w:lang w:val="es-ES"/>
        </w:rPr>
        <w:t>La columna A</w:t>
      </w:r>
      <w:r w:rsidR="00A11A73" w:rsidRPr="003D02E5">
        <w:rPr>
          <w:rFonts w:ascii="Arial" w:hAnsi="Arial" w:cs="Arial"/>
          <w:sz w:val="16"/>
          <w:szCs w:val="16"/>
          <w:lang w:val="es-ES"/>
        </w:rPr>
        <w:t xml:space="preserve"> debe contener todos los ingresos tal como se informan en su declaración de impuestos federales. </w:t>
      </w:r>
      <w:r w:rsidR="00A11A73" w:rsidRPr="003D02E5">
        <w:rPr>
          <w:rFonts w:ascii="Arial" w:hAnsi="Arial" w:cs="Arial"/>
          <w:b/>
          <w:bCs/>
          <w:sz w:val="16"/>
          <w:szCs w:val="16"/>
          <w:lang w:val="es-ES"/>
        </w:rPr>
        <w:t>La columna B</w:t>
      </w:r>
      <w:r w:rsidR="00A11A73" w:rsidRPr="003D02E5">
        <w:rPr>
          <w:rFonts w:ascii="Arial" w:hAnsi="Arial" w:cs="Arial"/>
          <w:sz w:val="16"/>
          <w:szCs w:val="16"/>
          <w:lang w:val="es-ES"/>
        </w:rPr>
        <w:t xml:space="preserve"> es donde se declararán los ingresos NO tributables para </w:t>
      </w:r>
      <w:proofErr w:type="spellStart"/>
      <w:r w:rsidR="008733BA">
        <w:rPr>
          <w:rFonts w:ascii="Arial" w:hAnsi="Arial" w:cs="Arial"/>
          <w:sz w:val="16"/>
          <w:szCs w:val="16"/>
          <w:lang w:val="es-ES"/>
        </w:rPr>
        <w:t>Battle</w:t>
      </w:r>
      <w:proofErr w:type="spellEnd"/>
      <w:r w:rsidR="008733BA">
        <w:rPr>
          <w:rFonts w:ascii="Arial" w:hAnsi="Arial" w:cs="Arial"/>
          <w:sz w:val="16"/>
          <w:szCs w:val="16"/>
          <w:lang w:val="es-ES"/>
        </w:rPr>
        <w:t xml:space="preserve"> Creek</w:t>
      </w:r>
      <w:r w:rsidR="00A11A73" w:rsidRPr="003D02E5">
        <w:rPr>
          <w:rFonts w:ascii="Arial" w:hAnsi="Arial" w:cs="Arial"/>
          <w:sz w:val="16"/>
          <w:szCs w:val="16"/>
          <w:lang w:val="es-ES"/>
        </w:rPr>
        <w:t xml:space="preserve">, como los salarios excluibles de no residentes (consulte las instrucciones para no residentes). </w:t>
      </w:r>
      <w:r w:rsidR="00A11A73" w:rsidRPr="003D02E5">
        <w:rPr>
          <w:rFonts w:ascii="Arial" w:hAnsi="Arial" w:cs="Arial"/>
          <w:b/>
          <w:bCs/>
          <w:sz w:val="16"/>
          <w:szCs w:val="16"/>
          <w:lang w:val="es-ES"/>
        </w:rPr>
        <w:t>La columna C</w:t>
      </w:r>
      <w:r w:rsidR="00A11A73" w:rsidRPr="003D02E5">
        <w:rPr>
          <w:rFonts w:ascii="Arial" w:hAnsi="Arial" w:cs="Arial"/>
          <w:sz w:val="16"/>
          <w:szCs w:val="16"/>
          <w:lang w:val="es-ES"/>
        </w:rPr>
        <w:t xml:space="preserve"> debe contener solo los ingresos imponibles para </w:t>
      </w:r>
      <w:proofErr w:type="spellStart"/>
      <w:r w:rsidR="008733BA">
        <w:rPr>
          <w:rFonts w:ascii="Arial" w:hAnsi="Arial" w:cs="Arial"/>
          <w:sz w:val="16"/>
          <w:szCs w:val="16"/>
          <w:lang w:val="es-ES"/>
        </w:rPr>
        <w:t>Battle</w:t>
      </w:r>
      <w:proofErr w:type="spellEnd"/>
      <w:r w:rsidR="008733BA">
        <w:rPr>
          <w:rFonts w:ascii="Arial" w:hAnsi="Arial" w:cs="Arial"/>
          <w:sz w:val="16"/>
          <w:szCs w:val="16"/>
          <w:lang w:val="es-ES"/>
        </w:rPr>
        <w:t xml:space="preserve"> Creek</w:t>
      </w:r>
      <w:r w:rsidR="00A11A73" w:rsidRPr="003D02E5">
        <w:rPr>
          <w:rFonts w:ascii="Arial" w:hAnsi="Arial" w:cs="Arial"/>
          <w:sz w:val="16"/>
          <w:szCs w:val="16"/>
          <w:lang w:val="es-ES"/>
        </w:rPr>
        <w:t xml:space="preserve">.  </w:t>
      </w:r>
    </w:p>
    <w:p w14:paraId="089539C2" w14:textId="4D6F1BED" w:rsidR="00A11A73" w:rsidRPr="003D02E5" w:rsidRDefault="00A11A73" w:rsidP="00A11A73">
      <w:pPr>
        <w:autoSpaceDE w:val="0"/>
        <w:autoSpaceDN w:val="0"/>
        <w:adjustRightInd w:val="0"/>
        <w:spacing w:before="200" w:after="40" w:line="190" w:lineRule="exact"/>
        <w:rPr>
          <w:rFonts w:ascii="Arial" w:hAnsi="Arial" w:cs="Arial"/>
          <w:sz w:val="16"/>
          <w:szCs w:val="16"/>
          <w:lang w:val="es-ES"/>
        </w:rPr>
      </w:pPr>
      <w:r w:rsidRPr="003D02E5">
        <w:rPr>
          <w:rFonts w:ascii="Arial" w:hAnsi="Arial" w:cs="Arial"/>
          <w:b/>
          <w:bCs/>
          <w:sz w:val="16"/>
          <w:szCs w:val="16"/>
          <w:lang w:val="es-ES"/>
        </w:rPr>
        <w:t>La línea 17</w:t>
      </w:r>
      <w:r w:rsidRPr="003D02E5">
        <w:rPr>
          <w:rFonts w:ascii="Arial" w:hAnsi="Arial" w:cs="Arial"/>
          <w:sz w:val="16"/>
          <w:szCs w:val="16"/>
          <w:lang w:val="es-ES"/>
        </w:rPr>
        <w:t xml:space="preserve"> es donde se declarará su ingreso imponible total después de restar las deducciones y exenciones aplicables. Esta cantidad se multiplicará por la tasa de residente (.01</w:t>
      </w:r>
      <w:r w:rsidR="008733BA">
        <w:rPr>
          <w:rFonts w:ascii="Arial" w:hAnsi="Arial" w:cs="Arial"/>
          <w:sz w:val="16"/>
          <w:szCs w:val="16"/>
          <w:lang w:val="es-ES"/>
        </w:rPr>
        <w:t>0</w:t>
      </w:r>
      <w:r w:rsidRPr="003D02E5">
        <w:rPr>
          <w:rFonts w:ascii="Arial" w:hAnsi="Arial" w:cs="Arial"/>
          <w:sz w:val="16"/>
          <w:szCs w:val="16"/>
          <w:lang w:val="es-ES"/>
        </w:rPr>
        <w:t>) o la tasa de no residente (.005</w:t>
      </w:r>
      <w:r w:rsidR="008733BA">
        <w:rPr>
          <w:rFonts w:ascii="Arial" w:hAnsi="Arial" w:cs="Arial"/>
          <w:sz w:val="16"/>
          <w:szCs w:val="16"/>
          <w:lang w:val="es-ES"/>
        </w:rPr>
        <w:t>0</w:t>
      </w:r>
      <w:r w:rsidRPr="003D02E5">
        <w:rPr>
          <w:rFonts w:ascii="Arial" w:hAnsi="Arial" w:cs="Arial"/>
          <w:sz w:val="16"/>
          <w:szCs w:val="16"/>
          <w:lang w:val="es-ES"/>
        </w:rPr>
        <w:t xml:space="preserve">) dependiendo de su estado civil para efectos de la declaración en la </w:t>
      </w:r>
      <w:r w:rsidRPr="003D02E5">
        <w:rPr>
          <w:rFonts w:ascii="Arial" w:hAnsi="Arial" w:cs="Arial"/>
          <w:b/>
          <w:bCs/>
          <w:sz w:val="16"/>
          <w:szCs w:val="16"/>
          <w:lang w:val="es-ES"/>
        </w:rPr>
        <w:t>línea 18</w:t>
      </w:r>
      <w:r w:rsidRPr="003D02E5">
        <w:rPr>
          <w:rFonts w:ascii="Arial" w:hAnsi="Arial" w:cs="Arial"/>
          <w:sz w:val="16"/>
          <w:szCs w:val="16"/>
          <w:lang w:val="es-ES"/>
        </w:rPr>
        <w:t xml:space="preserve">. Si usted fue un residente de año parcial, el monto del impuesto se trasladará a la Línea 18 desde el </w:t>
      </w:r>
      <w:r w:rsidR="003D02E5">
        <w:rPr>
          <w:rFonts w:ascii="Arial" w:hAnsi="Arial" w:cs="Arial"/>
          <w:sz w:val="16"/>
          <w:szCs w:val="16"/>
          <w:lang w:val="es-ES"/>
        </w:rPr>
        <w:t>anexo</w:t>
      </w:r>
      <w:r w:rsidRPr="003D02E5">
        <w:rPr>
          <w:rFonts w:ascii="Arial" w:hAnsi="Arial" w:cs="Arial"/>
          <w:sz w:val="16"/>
          <w:szCs w:val="16"/>
          <w:lang w:val="es-ES"/>
        </w:rPr>
        <w:t xml:space="preserve"> TC (</w:t>
      </w:r>
      <w:r w:rsidR="003D02E5">
        <w:rPr>
          <w:rFonts w:ascii="Arial" w:hAnsi="Arial" w:cs="Arial"/>
          <w:sz w:val="16"/>
          <w:szCs w:val="16"/>
          <w:lang w:val="es-ES"/>
        </w:rPr>
        <w:t>formulario</w:t>
      </w:r>
      <w:r w:rsidRPr="003D02E5">
        <w:rPr>
          <w:rFonts w:ascii="Arial" w:hAnsi="Arial" w:cs="Arial"/>
          <w:sz w:val="16"/>
          <w:szCs w:val="16"/>
          <w:lang w:val="es-ES"/>
        </w:rPr>
        <w:t xml:space="preserve"> de residente de año parcial).  </w:t>
      </w:r>
    </w:p>
    <w:p w14:paraId="5FD579FA" w14:textId="20079536" w:rsidR="00A11A73" w:rsidRPr="003D02E5" w:rsidRDefault="00A11A73" w:rsidP="00A11A73">
      <w:pPr>
        <w:autoSpaceDE w:val="0"/>
        <w:autoSpaceDN w:val="0"/>
        <w:adjustRightInd w:val="0"/>
        <w:spacing w:before="200" w:after="40" w:line="190" w:lineRule="exact"/>
        <w:rPr>
          <w:rFonts w:ascii="Arial" w:hAnsi="Arial" w:cs="Arial"/>
          <w:b/>
          <w:bCs/>
          <w:sz w:val="16"/>
          <w:szCs w:val="16"/>
          <w:lang w:val="es-ES"/>
        </w:rPr>
      </w:pPr>
      <w:r w:rsidRPr="003D02E5">
        <w:rPr>
          <w:rFonts w:ascii="Arial" w:hAnsi="Arial" w:cs="Arial"/>
          <w:b/>
          <w:bCs/>
          <w:sz w:val="16"/>
          <w:szCs w:val="16"/>
          <w:lang w:val="es-ES"/>
        </w:rPr>
        <w:t>Línea 19.</w:t>
      </w:r>
      <w:r w:rsidRPr="003D02E5">
        <w:rPr>
          <w:rFonts w:ascii="Arial" w:hAnsi="Arial" w:cs="Arial"/>
          <w:sz w:val="16"/>
          <w:szCs w:val="16"/>
          <w:lang w:val="es-ES"/>
        </w:rPr>
        <w:t xml:space="preserve">  En la Línea 19, usted reportará el impuesto de </w:t>
      </w:r>
      <w:proofErr w:type="spellStart"/>
      <w:r w:rsidR="008733BA">
        <w:rPr>
          <w:rFonts w:ascii="Arial" w:hAnsi="Arial" w:cs="Arial"/>
          <w:sz w:val="16"/>
          <w:szCs w:val="16"/>
          <w:lang w:val="es-ES"/>
        </w:rPr>
        <w:t>Battle</w:t>
      </w:r>
      <w:proofErr w:type="spellEnd"/>
      <w:r w:rsidR="008733BA">
        <w:rPr>
          <w:rFonts w:ascii="Arial" w:hAnsi="Arial" w:cs="Arial"/>
          <w:sz w:val="16"/>
          <w:szCs w:val="16"/>
          <w:lang w:val="es-ES"/>
        </w:rPr>
        <w:t xml:space="preserve"> Creek</w:t>
      </w:r>
      <w:r w:rsidRPr="003D02E5">
        <w:rPr>
          <w:rFonts w:ascii="Arial" w:hAnsi="Arial" w:cs="Arial"/>
          <w:sz w:val="16"/>
          <w:szCs w:val="16"/>
          <w:lang w:val="es-ES"/>
        </w:rPr>
        <w:t xml:space="preserve"> retenido por su(s) empleador(es) en la casilla 19a – </w:t>
      </w:r>
      <w:r w:rsidRPr="003D02E5">
        <w:rPr>
          <w:rFonts w:ascii="Arial" w:hAnsi="Arial" w:cs="Arial"/>
          <w:b/>
          <w:bCs/>
          <w:sz w:val="16"/>
          <w:szCs w:val="16"/>
          <w:lang w:val="es-ES"/>
        </w:rPr>
        <w:t xml:space="preserve">ADJUNTAR </w:t>
      </w:r>
      <w:r w:rsidRPr="003D02E5">
        <w:rPr>
          <w:rFonts w:ascii="Arial" w:hAnsi="Arial" w:cs="Arial"/>
          <w:b/>
          <w:bCs/>
          <w:sz w:val="16"/>
          <w:szCs w:val="16"/>
          <w:lang w:val="es-ES"/>
        </w:rPr>
        <w:t xml:space="preserve">FORMULARIOS W-2 QUE MUESTREN EL IMPUESTO DE </w:t>
      </w:r>
      <w:r w:rsidR="008733BA">
        <w:rPr>
          <w:rFonts w:ascii="Arial" w:hAnsi="Arial" w:cs="Arial"/>
          <w:b/>
          <w:bCs/>
          <w:sz w:val="16"/>
          <w:szCs w:val="16"/>
          <w:lang w:val="es-ES"/>
        </w:rPr>
        <w:t>BATTLE</w:t>
      </w:r>
      <w:r w:rsidRPr="003D02E5">
        <w:rPr>
          <w:rFonts w:ascii="Arial" w:hAnsi="Arial" w:cs="Arial"/>
          <w:b/>
          <w:bCs/>
          <w:sz w:val="16"/>
          <w:szCs w:val="16"/>
          <w:lang w:val="es-ES"/>
        </w:rPr>
        <w:t xml:space="preserve"> </w:t>
      </w:r>
      <w:r w:rsidR="008733BA">
        <w:rPr>
          <w:rFonts w:ascii="Arial" w:hAnsi="Arial" w:cs="Arial"/>
          <w:b/>
          <w:bCs/>
          <w:sz w:val="16"/>
          <w:szCs w:val="16"/>
          <w:lang w:val="es-ES"/>
        </w:rPr>
        <w:t>CREEK</w:t>
      </w:r>
      <w:r w:rsidRPr="003D02E5">
        <w:rPr>
          <w:rFonts w:ascii="Arial" w:hAnsi="Arial" w:cs="Arial"/>
          <w:b/>
          <w:bCs/>
          <w:sz w:val="16"/>
          <w:szCs w:val="16"/>
          <w:lang w:val="es-ES"/>
        </w:rPr>
        <w:t xml:space="preserve"> RETENIDO</w:t>
      </w:r>
      <w:r w:rsidRPr="003D02E5">
        <w:rPr>
          <w:rFonts w:ascii="Arial" w:hAnsi="Arial" w:cs="Arial"/>
          <w:sz w:val="16"/>
          <w:szCs w:val="16"/>
          <w:lang w:val="es-ES"/>
        </w:rPr>
        <w:t xml:space="preserve">. El impuesto estimado pagado, el impuesto pagado con prórroga y los créditos del año tributario anterior se informan en el recuadro 19b. Las bonificaciones fiscales para empresas y sociedades también se reclamarán en el recuadro 19b. El crédito por impuestos pagados a otra ciudad se reclama en la casilla 19c – </w:t>
      </w:r>
      <w:r w:rsidRPr="003D02E5">
        <w:rPr>
          <w:rFonts w:ascii="Arial" w:hAnsi="Arial" w:cs="Arial"/>
          <w:b/>
          <w:bCs/>
          <w:sz w:val="16"/>
          <w:szCs w:val="16"/>
          <w:lang w:val="es-ES"/>
        </w:rPr>
        <w:t xml:space="preserve">ADJUNTE LA PÁGINA 1 DEL FORMULARIO DE IMPUESTOS DE LA OTRA CIUDAD.  </w:t>
      </w:r>
      <w:r w:rsidRPr="003D02E5">
        <w:rPr>
          <w:rFonts w:ascii="Arial" w:hAnsi="Arial" w:cs="Arial"/>
          <w:sz w:val="16"/>
          <w:szCs w:val="16"/>
          <w:lang w:val="es-ES"/>
        </w:rPr>
        <w:t>Si no adjunta los formularios W-2 y otros formularios de impuestos de la ciudad, es posible que se retrase el procesamiento de su declaración de impuestos.</w:t>
      </w:r>
    </w:p>
    <w:p w14:paraId="16B0D9E0" w14:textId="008E73DA" w:rsidR="00A11A73" w:rsidRPr="003D02E5" w:rsidRDefault="00A11A73" w:rsidP="00A11A73">
      <w:pPr>
        <w:autoSpaceDE w:val="0"/>
        <w:autoSpaceDN w:val="0"/>
        <w:adjustRightInd w:val="0"/>
        <w:spacing w:before="200" w:after="40" w:line="190" w:lineRule="exact"/>
        <w:rPr>
          <w:rFonts w:ascii="Arial" w:hAnsi="Arial" w:cs="Arial"/>
          <w:sz w:val="16"/>
          <w:szCs w:val="16"/>
          <w:lang w:val="es-ES"/>
        </w:rPr>
      </w:pPr>
      <w:r w:rsidRPr="003D02E5">
        <w:rPr>
          <w:rFonts w:ascii="Arial" w:hAnsi="Arial" w:cs="Arial"/>
          <w:b/>
          <w:bCs/>
          <w:sz w:val="16"/>
          <w:szCs w:val="16"/>
          <w:lang w:val="es-ES"/>
        </w:rPr>
        <w:t>Línea 21 (</w:t>
      </w:r>
      <w:r w:rsidRPr="003D02E5">
        <w:rPr>
          <w:rFonts w:ascii="Arial" w:hAnsi="Arial" w:cs="Arial"/>
          <w:b/>
          <w:bCs/>
          <w:sz w:val="16"/>
          <w:szCs w:val="16"/>
          <w:u w:val="single"/>
          <w:lang w:val="es-ES"/>
        </w:rPr>
        <w:t>IMPUESTOS VENCIDOS).</w:t>
      </w:r>
      <w:r w:rsidRPr="003D02E5">
        <w:rPr>
          <w:rFonts w:ascii="Arial" w:hAnsi="Arial" w:cs="Arial"/>
          <w:b/>
          <w:bCs/>
          <w:sz w:val="16"/>
          <w:szCs w:val="16"/>
          <w:lang w:val="es-ES"/>
        </w:rPr>
        <w:t xml:space="preserve">  </w:t>
      </w:r>
      <w:r w:rsidRPr="003D02E5">
        <w:rPr>
          <w:rFonts w:ascii="Arial" w:hAnsi="Arial" w:cs="Arial"/>
          <w:sz w:val="16"/>
          <w:szCs w:val="16"/>
          <w:lang w:val="es-ES"/>
        </w:rPr>
        <w:t xml:space="preserve">Si la línea 19d es MENOR que la </w:t>
      </w:r>
      <w:r w:rsidR="00C06C16">
        <w:rPr>
          <w:rFonts w:ascii="Arial" w:hAnsi="Arial" w:cs="Arial"/>
          <w:sz w:val="16"/>
          <w:szCs w:val="16"/>
          <w:lang w:val="es-ES"/>
        </w:rPr>
        <w:t xml:space="preserve">suma de las </w:t>
      </w:r>
      <w:r w:rsidRPr="003D02E5">
        <w:rPr>
          <w:rFonts w:ascii="Arial" w:hAnsi="Arial" w:cs="Arial"/>
          <w:sz w:val="16"/>
          <w:szCs w:val="16"/>
          <w:lang w:val="es-ES"/>
        </w:rPr>
        <w:t>línea</w:t>
      </w:r>
      <w:r w:rsidR="00C06C16">
        <w:rPr>
          <w:rFonts w:ascii="Arial" w:hAnsi="Arial" w:cs="Arial"/>
          <w:sz w:val="16"/>
          <w:szCs w:val="16"/>
          <w:lang w:val="es-ES"/>
        </w:rPr>
        <w:t>s</w:t>
      </w:r>
      <w:r w:rsidRPr="003D02E5">
        <w:rPr>
          <w:rFonts w:ascii="Arial" w:hAnsi="Arial" w:cs="Arial"/>
          <w:sz w:val="16"/>
          <w:szCs w:val="16"/>
          <w:lang w:val="es-ES"/>
        </w:rPr>
        <w:t xml:space="preserve"> 18b</w:t>
      </w:r>
      <w:r w:rsidR="00C06C16">
        <w:rPr>
          <w:rFonts w:ascii="Arial" w:hAnsi="Arial" w:cs="Arial"/>
          <w:sz w:val="16"/>
          <w:szCs w:val="16"/>
          <w:lang w:val="es-ES"/>
        </w:rPr>
        <w:t xml:space="preserve"> y 20c</w:t>
      </w:r>
      <w:r w:rsidRPr="003D02E5">
        <w:rPr>
          <w:rFonts w:ascii="Arial" w:hAnsi="Arial" w:cs="Arial"/>
          <w:sz w:val="16"/>
          <w:szCs w:val="16"/>
          <w:lang w:val="es-ES"/>
        </w:rPr>
        <w:t xml:space="preserve">, usted adeuda impuestos y declarará la cantidad en la línea 21. Para pagar con un cheque o giro postal, por favor hágalo pagadero a </w:t>
      </w:r>
      <w:r w:rsidR="00D02B1E">
        <w:rPr>
          <w:rFonts w:ascii="Arial" w:hAnsi="Arial" w:cs="Arial"/>
          <w:sz w:val="16"/>
          <w:szCs w:val="16"/>
          <w:lang w:val="es-ES"/>
        </w:rPr>
        <w:t xml:space="preserve">CITY OF </w:t>
      </w:r>
      <w:r w:rsidR="008733BA">
        <w:rPr>
          <w:rFonts w:ascii="Arial" w:hAnsi="Arial" w:cs="Arial"/>
          <w:sz w:val="16"/>
          <w:szCs w:val="16"/>
          <w:lang w:val="es-ES"/>
        </w:rPr>
        <w:t>BATTLE CREEK</w:t>
      </w:r>
      <w:r w:rsidRPr="003D02E5">
        <w:rPr>
          <w:rFonts w:ascii="Arial" w:hAnsi="Arial" w:cs="Arial"/>
          <w:sz w:val="16"/>
          <w:szCs w:val="16"/>
          <w:lang w:val="es-ES"/>
        </w:rPr>
        <w:t xml:space="preserve">. Asegúrese de que su nombre y número de Seguro Social o de cuenta estén en el pago. También puede retirar el dinero directamente de su cuenta corriente o de ahorros completando la información de la cuenta bancaria en la parte inferior del formulario. Las opciones de pago adicionales están disponibles en nuestro sitio web: </w:t>
      </w:r>
      <w:r w:rsidR="00D02B1E" w:rsidRPr="00D02B1E">
        <w:rPr>
          <w:rFonts w:ascii="Arial" w:hAnsi="Arial" w:cs="Arial"/>
          <w:b/>
          <w:bCs/>
          <w:sz w:val="16"/>
          <w:szCs w:val="16"/>
          <w:lang w:val="es-ES"/>
        </w:rPr>
        <w:t>https://www.battlecreekmi.gov/632/Online-Payments</w:t>
      </w:r>
      <w:r w:rsidRPr="003D02E5">
        <w:rPr>
          <w:rFonts w:ascii="Arial" w:hAnsi="Arial" w:cs="Arial"/>
          <w:sz w:val="16"/>
          <w:szCs w:val="16"/>
          <w:lang w:val="es-ES"/>
        </w:rPr>
        <w:t xml:space="preserve">. Si va a enviar un pago con un comprobante de pago por separado de la declaración de impuestos, no proporcione su cuenta bancaria en la declaración de impuestos. </w:t>
      </w:r>
      <w:r w:rsidRPr="003D02E5">
        <w:rPr>
          <w:rFonts w:ascii="Arial" w:hAnsi="Arial" w:cs="Arial"/>
          <w:b/>
          <w:bCs/>
          <w:sz w:val="16"/>
          <w:szCs w:val="16"/>
          <w:lang w:val="es-ES"/>
        </w:rPr>
        <w:t>CONSULTE LA DIRECCIÓN POSTAL EN LA PARTE INFERIOR DE LA PÁGINA.</w:t>
      </w:r>
    </w:p>
    <w:p w14:paraId="246AEC1B" w14:textId="32F1FDFF" w:rsidR="00A11A73" w:rsidRPr="003D02E5" w:rsidRDefault="00A11A73" w:rsidP="00A11A73">
      <w:pPr>
        <w:autoSpaceDE w:val="0"/>
        <w:autoSpaceDN w:val="0"/>
        <w:adjustRightInd w:val="0"/>
        <w:spacing w:before="200" w:after="40" w:line="190" w:lineRule="exact"/>
        <w:rPr>
          <w:rFonts w:ascii="Arial" w:hAnsi="Arial" w:cs="Arial"/>
          <w:b/>
          <w:bCs/>
          <w:sz w:val="16"/>
          <w:szCs w:val="16"/>
          <w:lang w:val="es-ES"/>
        </w:rPr>
      </w:pPr>
      <w:r w:rsidRPr="003D02E5">
        <w:rPr>
          <w:rFonts w:ascii="Arial" w:hAnsi="Arial" w:cs="Arial"/>
          <w:b/>
          <w:bCs/>
          <w:sz w:val="16"/>
          <w:szCs w:val="16"/>
          <w:lang w:val="es-ES"/>
        </w:rPr>
        <w:t>Línea 22 (</w:t>
      </w:r>
      <w:r w:rsidR="004A434A" w:rsidRPr="003D02E5">
        <w:rPr>
          <w:rFonts w:ascii="Arial" w:hAnsi="Arial" w:cs="Arial"/>
          <w:b/>
          <w:bCs/>
          <w:sz w:val="16"/>
          <w:szCs w:val="16"/>
          <w:u w:val="single"/>
          <w:lang w:val="es-ES"/>
        </w:rPr>
        <w:t>SOBREPAGO).</w:t>
      </w:r>
      <w:r w:rsidRPr="003D02E5">
        <w:rPr>
          <w:rFonts w:ascii="Arial" w:hAnsi="Arial" w:cs="Arial"/>
          <w:sz w:val="16"/>
          <w:szCs w:val="16"/>
          <w:lang w:val="es-ES"/>
        </w:rPr>
        <w:t xml:space="preserve"> Si la línea 19d es M</w:t>
      </w:r>
      <w:r w:rsidR="00C06C16">
        <w:rPr>
          <w:rFonts w:ascii="Arial" w:hAnsi="Arial" w:cs="Arial"/>
          <w:sz w:val="16"/>
          <w:szCs w:val="16"/>
          <w:lang w:val="es-ES"/>
        </w:rPr>
        <w:t>AYOR</w:t>
      </w:r>
      <w:r w:rsidRPr="003D02E5">
        <w:rPr>
          <w:rFonts w:ascii="Arial" w:hAnsi="Arial" w:cs="Arial"/>
          <w:sz w:val="16"/>
          <w:szCs w:val="16"/>
          <w:lang w:val="es-ES"/>
        </w:rPr>
        <w:t xml:space="preserve"> que la </w:t>
      </w:r>
      <w:r w:rsidR="00C06C16">
        <w:rPr>
          <w:rFonts w:ascii="Arial" w:hAnsi="Arial" w:cs="Arial"/>
          <w:sz w:val="16"/>
          <w:szCs w:val="16"/>
          <w:lang w:val="es-ES"/>
        </w:rPr>
        <w:t xml:space="preserve">suma de las </w:t>
      </w:r>
      <w:r w:rsidRPr="003D02E5">
        <w:rPr>
          <w:rFonts w:ascii="Arial" w:hAnsi="Arial" w:cs="Arial"/>
          <w:sz w:val="16"/>
          <w:szCs w:val="16"/>
          <w:lang w:val="es-ES"/>
        </w:rPr>
        <w:t>línea</w:t>
      </w:r>
      <w:r w:rsidR="00C06C16">
        <w:rPr>
          <w:rFonts w:ascii="Arial" w:hAnsi="Arial" w:cs="Arial"/>
          <w:sz w:val="16"/>
          <w:szCs w:val="16"/>
          <w:lang w:val="es-ES"/>
        </w:rPr>
        <w:t>s</w:t>
      </w:r>
      <w:r w:rsidRPr="003D02E5">
        <w:rPr>
          <w:rFonts w:ascii="Arial" w:hAnsi="Arial" w:cs="Arial"/>
          <w:sz w:val="16"/>
          <w:szCs w:val="16"/>
          <w:lang w:val="es-ES"/>
        </w:rPr>
        <w:t xml:space="preserve"> 18b</w:t>
      </w:r>
      <w:r w:rsidR="00C06C16">
        <w:rPr>
          <w:rFonts w:ascii="Arial" w:hAnsi="Arial" w:cs="Arial"/>
          <w:sz w:val="16"/>
          <w:szCs w:val="16"/>
          <w:lang w:val="es-ES"/>
        </w:rPr>
        <w:t xml:space="preserve"> y 20c</w:t>
      </w:r>
      <w:r w:rsidRPr="003D02E5">
        <w:rPr>
          <w:rFonts w:ascii="Arial" w:hAnsi="Arial" w:cs="Arial"/>
          <w:sz w:val="16"/>
          <w:szCs w:val="16"/>
          <w:lang w:val="es-ES"/>
        </w:rPr>
        <w:t xml:space="preserve">, se le debe un reembolso y reportará la cantidad en la línea 22. Si desea que se le reembolse el monto total, anote el monto en la </w:t>
      </w:r>
      <w:r w:rsidRPr="003D02E5">
        <w:rPr>
          <w:rFonts w:ascii="Arial" w:hAnsi="Arial" w:cs="Arial"/>
          <w:b/>
          <w:bCs/>
          <w:sz w:val="16"/>
          <w:szCs w:val="16"/>
          <w:lang w:val="es-ES"/>
        </w:rPr>
        <w:t>línea 25</w:t>
      </w:r>
      <w:r w:rsidRPr="003D02E5">
        <w:rPr>
          <w:rFonts w:ascii="Arial" w:hAnsi="Arial" w:cs="Arial"/>
          <w:sz w:val="16"/>
          <w:szCs w:val="16"/>
          <w:lang w:val="es-ES"/>
        </w:rPr>
        <w:t xml:space="preserve">. Las opciones para donar todo o parte de su reembolso se encuentran en la </w:t>
      </w:r>
      <w:r w:rsidRPr="003D02E5">
        <w:rPr>
          <w:rFonts w:ascii="Arial" w:hAnsi="Arial" w:cs="Arial"/>
          <w:b/>
          <w:bCs/>
          <w:sz w:val="16"/>
          <w:szCs w:val="16"/>
          <w:lang w:val="es-ES"/>
        </w:rPr>
        <w:t>línea 23.</w:t>
      </w:r>
      <w:r w:rsidRPr="003D02E5">
        <w:rPr>
          <w:rFonts w:ascii="Arial" w:hAnsi="Arial" w:cs="Arial"/>
          <w:sz w:val="16"/>
          <w:szCs w:val="16"/>
          <w:lang w:val="es-ES"/>
        </w:rPr>
        <w:t xml:space="preserve"> Si desea que su reembolso se emita como depósito directo, complete la información de la cuenta bancaria en la parte inferior del formulario. Espere 45 días antes de comunicarse con nuestra oficina para consultar sobre el estado del reembolso. </w:t>
      </w:r>
      <w:r w:rsidRPr="003D02E5">
        <w:rPr>
          <w:rFonts w:ascii="Arial" w:hAnsi="Arial" w:cs="Arial"/>
          <w:b/>
          <w:bCs/>
          <w:sz w:val="16"/>
          <w:szCs w:val="16"/>
          <w:lang w:val="es-ES"/>
        </w:rPr>
        <w:t>CONSULTE LA DIRECCIÓN POSTAL EN LA PARTE INFERIOR DE LA PÁGINA.</w:t>
      </w:r>
    </w:p>
    <w:p w14:paraId="34F0931D" w14:textId="5DF3FB3A" w:rsidR="00A11A73" w:rsidRPr="003D02E5" w:rsidRDefault="00A11A73" w:rsidP="00A11A73">
      <w:pPr>
        <w:autoSpaceDE w:val="0"/>
        <w:autoSpaceDN w:val="0"/>
        <w:adjustRightInd w:val="0"/>
        <w:spacing w:before="200" w:after="40" w:line="190" w:lineRule="exact"/>
        <w:rPr>
          <w:rFonts w:ascii="Arial" w:hAnsi="Arial" w:cs="Arial"/>
          <w:sz w:val="16"/>
          <w:szCs w:val="16"/>
          <w:lang w:val="es-ES"/>
        </w:rPr>
      </w:pPr>
      <w:r w:rsidRPr="003D02E5">
        <w:rPr>
          <w:rFonts w:ascii="Arial" w:hAnsi="Arial" w:cs="Arial"/>
          <w:b/>
          <w:bCs/>
          <w:sz w:val="16"/>
          <w:szCs w:val="16"/>
          <w:lang w:val="es-ES"/>
        </w:rPr>
        <w:t xml:space="preserve">Línea 24. </w:t>
      </w:r>
      <w:r w:rsidRPr="003D02E5">
        <w:rPr>
          <w:rFonts w:ascii="Arial" w:hAnsi="Arial" w:cs="Arial"/>
          <w:sz w:val="16"/>
          <w:szCs w:val="16"/>
          <w:lang w:val="es-ES"/>
        </w:rPr>
        <w:t>Si desea que la totalidad o parte de su reembolso se acredite al próximo año, anote la cantidad en la línea 24.</w:t>
      </w:r>
    </w:p>
    <w:p w14:paraId="479C41BE" w14:textId="73F9CC44" w:rsidR="008F74AD" w:rsidRPr="003D02E5" w:rsidRDefault="00A11A73" w:rsidP="00A11A73">
      <w:pPr>
        <w:autoSpaceDE w:val="0"/>
        <w:autoSpaceDN w:val="0"/>
        <w:adjustRightInd w:val="0"/>
        <w:spacing w:before="200" w:after="40" w:line="190" w:lineRule="exact"/>
        <w:rPr>
          <w:rFonts w:ascii="Arial" w:hAnsi="Arial" w:cs="Arial"/>
          <w:b/>
          <w:bCs/>
          <w:sz w:val="16"/>
          <w:szCs w:val="16"/>
          <w:lang w:val="es-ES"/>
        </w:rPr>
      </w:pPr>
      <w:r w:rsidRPr="003D02E5">
        <w:rPr>
          <w:rFonts w:ascii="Arial" w:hAnsi="Arial" w:cs="Arial"/>
          <w:b/>
          <w:bCs/>
          <w:sz w:val="16"/>
          <w:szCs w:val="16"/>
          <w:highlight w:val="lightGray"/>
          <w:u w:val="single"/>
          <w:lang w:val="es-ES"/>
        </w:rPr>
        <w:t>PÁGINA 2</w:t>
      </w:r>
      <w:r w:rsidRPr="003D02E5">
        <w:rPr>
          <w:rFonts w:ascii="Arial" w:hAnsi="Arial" w:cs="Arial"/>
          <w:b/>
          <w:bCs/>
          <w:sz w:val="16"/>
          <w:szCs w:val="16"/>
          <w:lang w:val="es-ES"/>
        </w:rPr>
        <w:t xml:space="preserve">. ANEXO A – OTROS INGRESOS. Todos los artículos en </w:t>
      </w:r>
      <w:r w:rsidR="003D02E5">
        <w:rPr>
          <w:rFonts w:ascii="Arial" w:hAnsi="Arial" w:cs="Arial"/>
          <w:b/>
          <w:bCs/>
          <w:sz w:val="16"/>
          <w:szCs w:val="16"/>
          <w:lang w:val="es-ES"/>
        </w:rPr>
        <w:t>anexo</w:t>
      </w:r>
      <w:r w:rsidRPr="003D02E5">
        <w:rPr>
          <w:rFonts w:ascii="Arial" w:hAnsi="Arial" w:cs="Arial"/>
          <w:b/>
          <w:bCs/>
          <w:sz w:val="16"/>
          <w:szCs w:val="16"/>
          <w:lang w:val="es-ES"/>
        </w:rPr>
        <w:t xml:space="preserve"> A están sujetos a impuestos para los residentes. Los ingresos por pensión alimenticia, S-</w:t>
      </w:r>
      <w:proofErr w:type="spellStart"/>
      <w:r w:rsidRPr="003D02E5">
        <w:rPr>
          <w:rFonts w:ascii="Arial" w:hAnsi="Arial" w:cs="Arial"/>
          <w:b/>
          <w:bCs/>
          <w:sz w:val="16"/>
          <w:szCs w:val="16"/>
          <w:lang w:val="es-ES"/>
        </w:rPr>
        <w:t>Corp</w:t>
      </w:r>
      <w:proofErr w:type="spellEnd"/>
      <w:r w:rsidRPr="003D02E5">
        <w:rPr>
          <w:rFonts w:ascii="Arial" w:hAnsi="Arial" w:cs="Arial"/>
          <w:b/>
          <w:bCs/>
          <w:sz w:val="16"/>
          <w:szCs w:val="16"/>
          <w:lang w:val="es-ES"/>
        </w:rPr>
        <w:t xml:space="preserve"> y juegos de azar no están sujetos a impuestos para los no residentes. Consulte las instrucciones específicas para no residentes.</w:t>
      </w:r>
    </w:p>
    <w:p w14:paraId="5598C76C" w14:textId="32BCF491" w:rsidR="00A11A73" w:rsidRPr="003D02E5" w:rsidRDefault="00A11A73" w:rsidP="00A11A73">
      <w:pPr>
        <w:autoSpaceDE w:val="0"/>
        <w:autoSpaceDN w:val="0"/>
        <w:adjustRightInd w:val="0"/>
        <w:spacing w:before="200" w:after="40" w:line="190" w:lineRule="exact"/>
        <w:rPr>
          <w:rFonts w:ascii="Arial" w:hAnsi="Arial" w:cs="Arial"/>
          <w:sz w:val="16"/>
          <w:szCs w:val="16"/>
          <w:lang w:val="es-ES"/>
        </w:rPr>
      </w:pPr>
      <w:r w:rsidRPr="003D02E5">
        <w:rPr>
          <w:rFonts w:ascii="Arial" w:hAnsi="Arial" w:cs="Arial"/>
          <w:b/>
          <w:bCs/>
          <w:sz w:val="16"/>
          <w:szCs w:val="16"/>
          <w:lang w:val="es-ES"/>
        </w:rPr>
        <w:t>PROGRAMA DE SALARIOS E IMPUESTOS EXCLUIDOS RETENIDOS</w:t>
      </w:r>
      <w:r w:rsidRPr="003D02E5">
        <w:rPr>
          <w:rFonts w:ascii="Arial" w:hAnsi="Arial" w:cs="Arial"/>
          <w:sz w:val="16"/>
          <w:szCs w:val="16"/>
          <w:lang w:val="es-ES"/>
        </w:rPr>
        <w:t xml:space="preserve"> (Adjunte los formularios W-2 incluso si completa este programa). Todos los salarios de los RESIDENTES están sujetos a impuestos, incluso si se ganan fuera de los límites de la ciudad de </w:t>
      </w:r>
      <w:proofErr w:type="spellStart"/>
      <w:r w:rsidR="00996593">
        <w:rPr>
          <w:rFonts w:ascii="Arial" w:hAnsi="Arial" w:cs="Arial"/>
          <w:sz w:val="16"/>
          <w:szCs w:val="16"/>
          <w:lang w:val="es-ES"/>
        </w:rPr>
        <w:t>Battle</w:t>
      </w:r>
      <w:proofErr w:type="spellEnd"/>
      <w:r w:rsidR="00996593">
        <w:rPr>
          <w:rFonts w:ascii="Arial" w:hAnsi="Arial" w:cs="Arial"/>
          <w:sz w:val="16"/>
          <w:szCs w:val="16"/>
          <w:lang w:val="es-ES"/>
        </w:rPr>
        <w:t xml:space="preserve"> Creek</w:t>
      </w:r>
      <w:r w:rsidRPr="003D02E5">
        <w:rPr>
          <w:rFonts w:ascii="Arial" w:hAnsi="Arial" w:cs="Arial"/>
          <w:sz w:val="16"/>
          <w:szCs w:val="16"/>
          <w:lang w:val="es-ES"/>
        </w:rPr>
        <w:t xml:space="preserve">. Para los NO RESIDENTES, los salarios ganados fuera de los límites de la ciudad de </w:t>
      </w:r>
      <w:proofErr w:type="spellStart"/>
      <w:r w:rsidR="00996593">
        <w:rPr>
          <w:rFonts w:ascii="Arial" w:hAnsi="Arial" w:cs="Arial"/>
          <w:sz w:val="16"/>
          <w:szCs w:val="16"/>
          <w:lang w:val="es-ES"/>
        </w:rPr>
        <w:t>Battle</w:t>
      </w:r>
      <w:proofErr w:type="spellEnd"/>
      <w:r w:rsidR="00996593">
        <w:rPr>
          <w:rFonts w:ascii="Arial" w:hAnsi="Arial" w:cs="Arial"/>
          <w:sz w:val="16"/>
          <w:szCs w:val="16"/>
          <w:lang w:val="es-ES"/>
        </w:rPr>
        <w:t xml:space="preserve"> Creek</w:t>
      </w:r>
      <w:r w:rsidRPr="003D02E5">
        <w:rPr>
          <w:rFonts w:ascii="Arial" w:hAnsi="Arial" w:cs="Arial"/>
          <w:sz w:val="16"/>
          <w:szCs w:val="16"/>
          <w:lang w:val="es-ES"/>
        </w:rPr>
        <w:t xml:space="preserve"> no están sujetos a impuestos, sin embargo, </w:t>
      </w:r>
      <w:r w:rsidRPr="003D02E5">
        <w:rPr>
          <w:rFonts w:ascii="Arial" w:hAnsi="Arial" w:cs="Arial"/>
          <w:b/>
          <w:bCs/>
          <w:sz w:val="16"/>
          <w:szCs w:val="16"/>
          <w:u w:val="single"/>
          <w:lang w:val="es-ES"/>
        </w:rPr>
        <w:t xml:space="preserve">se requerirá documentación del empleador si se retuvo el impuesto de </w:t>
      </w:r>
      <w:proofErr w:type="spellStart"/>
      <w:r w:rsidR="00996593">
        <w:rPr>
          <w:rFonts w:ascii="Arial" w:hAnsi="Arial" w:cs="Arial"/>
          <w:b/>
          <w:bCs/>
          <w:sz w:val="16"/>
          <w:szCs w:val="16"/>
          <w:u w:val="single"/>
          <w:lang w:val="es-ES"/>
        </w:rPr>
        <w:t>Battle</w:t>
      </w:r>
      <w:proofErr w:type="spellEnd"/>
      <w:r w:rsidR="00996593">
        <w:rPr>
          <w:rFonts w:ascii="Arial" w:hAnsi="Arial" w:cs="Arial"/>
          <w:b/>
          <w:bCs/>
          <w:sz w:val="16"/>
          <w:szCs w:val="16"/>
          <w:u w:val="single"/>
          <w:lang w:val="es-ES"/>
        </w:rPr>
        <w:t xml:space="preserve"> Creek</w:t>
      </w:r>
      <w:r w:rsidRPr="003D02E5">
        <w:rPr>
          <w:rFonts w:ascii="Arial" w:hAnsi="Arial" w:cs="Arial"/>
          <w:b/>
          <w:bCs/>
          <w:sz w:val="16"/>
          <w:szCs w:val="16"/>
          <w:u w:val="single"/>
          <w:lang w:val="es-ES"/>
        </w:rPr>
        <w:t xml:space="preserve"> sobre los salarios excluidos</w:t>
      </w:r>
      <w:r w:rsidRPr="003D02E5">
        <w:rPr>
          <w:rFonts w:ascii="Arial" w:hAnsi="Arial" w:cs="Arial"/>
          <w:sz w:val="16"/>
          <w:szCs w:val="16"/>
          <w:lang w:val="es-ES"/>
        </w:rPr>
        <w:t>. Se puede encontrar información adicional con las instrucciones para no residentes.</w:t>
      </w:r>
    </w:p>
    <w:p w14:paraId="61274C81" w14:textId="0BBB2CCE" w:rsidR="00A11A73" w:rsidRPr="003D02E5" w:rsidRDefault="00A11A73" w:rsidP="00A11A73">
      <w:pPr>
        <w:autoSpaceDE w:val="0"/>
        <w:autoSpaceDN w:val="0"/>
        <w:adjustRightInd w:val="0"/>
        <w:spacing w:before="200" w:after="40" w:line="190" w:lineRule="exact"/>
        <w:rPr>
          <w:rFonts w:ascii="Arial" w:hAnsi="Arial" w:cs="Arial"/>
          <w:sz w:val="16"/>
          <w:szCs w:val="16"/>
          <w:lang w:val="es-ES"/>
        </w:rPr>
      </w:pPr>
      <w:r w:rsidRPr="003D02E5">
        <w:rPr>
          <w:rFonts w:ascii="Arial" w:hAnsi="Arial" w:cs="Arial"/>
          <w:b/>
          <w:bCs/>
          <w:sz w:val="16"/>
          <w:szCs w:val="16"/>
          <w:lang w:val="es-ES"/>
        </w:rPr>
        <w:t xml:space="preserve">CALENDARIO DE DEDUCCIONES. </w:t>
      </w:r>
      <w:r w:rsidRPr="003D02E5">
        <w:rPr>
          <w:rFonts w:ascii="Arial" w:hAnsi="Arial" w:cs="Arial"/>
          <w:sz w:val="16"/>
          <w:szCs w:val="16"/>
          <w:lang w:val="es-ES"/>
        </w:rPr>
        <w:t xml:space="preserve">Las deducciones están permitidas en la misma medida que la declaración federal, sin embargo, deben prorratearse si usted era un no residente o residente de un año parcial.  Por ejemplo, si contribuyó a una IRA como no residente, pero solo el 50% de su salario estaba sujeto a impuestos en </w:t>
      </w:r>
      <w:proofErr w:type="spellStart"/>
      <w:r w:rsidR="00996593">
        <w:rPr>
          <w:rFonts w:ascii="Arial" w:hAnsi="Arial" w:cs="Arial"/>
          <w:sz w:val="16"/>
          <w:szCs w:val="16"/>
          <w:lang w:val="es-ES"/>
        </w:rPr>
        <w:t>Battle</w:t>
      </w:r>
      <w:proofErr w:type="spellEnd"/>
      <w:r w:rsidR="00996593">
        <w:rPr>
          <w:rFonts w:ascii="Arial" w:hAnsi="Arial" w:cs="Arial"/>
          <w:sz w:val="16"/>
          <w:szCs w:val="16"/>
          <w:lang w:val="es-ES"/>
        </w:rPr>
        <w:t xml:space="preserve"> Creek</w:t>
      </w:r>
      <w:r w:rsidRPr="003D02E5">
        <w:rPr>
          <w:rFonts w:ascii="Arial" w:hAnsi="Arial" w:cs="Arial"/>
          <w:sz w:val="16"/>
          <w:szCs w:val="16"/>
          <w:lang w:val="es-ES"/>
        </w:rPr>
        <w:t xml:space="preserve">, solo se puede reclamar el 50% de la contribución a la IRA. </w:t>
      </w:r>
    </w:p>
    <w:p w14:paraId="3BAEDBA3" w14:textId="77777777" w:rsidR="00A11A73" w:rsidRPr="003D02E5" w:rsidRDefault="00A11A73" w:rsidP="00A11A73">
      <w:pPr>
        <w:tabs>
          <w:tab w:val="left" w:pos="230"/>
        </w:tabs>
        <w:spacing w:after="40" w:line="190" w:lineRule="exact"/>
        <w:jc w:val="both"/>
        <w:rPr>
          <w:rFonts w:ascii="Arial" w:hAnsi="Arial" w:cs="Arial"/>
          <w:b/>
          <w:bCs/>
          <w:sz w:val="16"/>
          <w:szCs w:val="16"/>
          <w:lang w:val="es-ES"/>
        </w:rPr>
      </w:pPr>
      <w:r w:rsidRPr="003D02E5">
        <w:rPr>
          <w:rFonts w:ascii="Arial" w:hAnsi="Arial" w:cs="Arial"/>
          <w:sz w:val="16"/>
          <w:szCs w:val="16"/>
          <w:lang w:val="es-ES"/>
        </w:rPr>
        <w:t xml:space="preserve">Las deducciones permitidas incluyen: </w:t>
      </w:r>
      <w:r w:rsidRPr="003D02E5">
        <w:rPr>
          <w:rFonts w:ascii="Arial" w:hAnsi="Arial" w:cs="Arial"/>
          <w:b/>
          <w:bCs/>
          <w:sz w:val="16"/>
          <w:szCs w:val="16"/>
          <w:lang w:val="es-ES"/>
        </w:rPr>
        <w:t xml:space="preserve">1. Contribuciones a una Cuenta Individual de Jubilación (IRA). </w:t>
      </w:r>
    </w:p>
    <w:p w14:paraId="3E2CCFD6" w14:textId="77777777" w:rsidR="00A11A73" w:rsidRPr="003D02E5" w:rsidRDefault="00A11A73" w:rsidP="00A11A73">
      <w:pPr>
        <w:tabs>
          <w:tab w:val="left" w:pos="230"/>
        </w:tabs>
        <w:spacing w:after="40" w:line="190" w:lineRule="exact"/>
        <w:jc w:val="both"/>
        <w:rPr>
          <w:rFonts w:ascii="Arial" w:hAnsi="Arial" w:cs="Arial"/>
          <w:b/>
          <w:bCs/>
          <w:sz w:val="16"/>
          <w:szCs w:val="16"/>
          <w:lang w:val="es-ES"/>
        </w:rPr>
      </w:pPr>
      <w:r w:rsidRPr="003D02E5">
        <w:rPr>
          <w:rFonts w:ascii="Arial" w:hAnsi="Arial" w:cs="Arial"/>
          <w:b/>
          <w:bCs/>
          <w:sz w:val="16"/>
          <w:szCs w:val="16"/>
          <w:lang w:val="es-ES"/>
        </w:rPr>
        <w:t xml:space="preserve">2. Autónomos Planes SEP, SIMPLE y Cualificados.  </w:t>
      </w:r>
    </w:p>
    <w:p w14:paraId="582E137E" w14:textId="70D67F7B" w:rsidR="00A11A73" w:rsidRPr="003D02E5" w:rsidRDefault="00A11A73" w:rsidP="00A11A73">
      <w:pPr>
        <w:tabs>
          <w:tab w:val="left" w:pos="230"/>
        </w:tabs>
        <w:spacing w:after="40" w:line="190" w:lineRule="exact"/>
        <w:jc w:val="both"/>
        <w:rPr>
          <w:rFonts w:ascii="Arial" w:hAnsi="Arial" w:cs="Arial"/>
          <w:sz w:val="16"/>
          <w:szCs w:val="16"/>
          <w:lang w:val="es-ES"/>
        </w:rPr>
      </w:pPr>
      <w:r w:rsidRPr="003D02E5">
        <w:rPr>
          <w:rFonts w:ascii="Arial" w:hAnsi="Arial" w:cs="Arial"/>
          <w:b/>
          <w:bCs/>
          <w:sz w:val="16"/>
          <w:szCs w:val="16"/>
          <w:lang w:val="es-ES"/>
        </w:rPr>
        <w:t>3. Gastos comerciales de los empleados.</w:t>
      </w:r>
      <w:r w:rsidRPr="003D02E5">
        <w:rPr>
          <w:rFonts w:ascii="Arial" w:hAnsi="Arial" w:cs="Arial"/>
          <w:sz w:val="16"/>
          <w:szCs w:val="16"/>
          <w:lang w:val="es-ES"/>
        </w:rPr>
        <w:t xml:space="preserve"> Los gastos comerciales de los empleados son deducibles solo cuando se incurren en la prestación de servicios para un empleador y solo en la medida en que no sean reembolsados por el empleador. Los gastos de comidas no están sujetos a las reducciones y limitaciones del Código de Rentas Internas. Según la Ordenanza del Impuesto sobre la Renta de </w:t>
      </w:r>
      <w:proofErr w:type="spellStart"/>
      <w:r w:rsidR="00996593">
        <w:rPr>
          <w:rFonts w:ascii="Arial" w:hAnsi="Arial" w:cs="Arial"/>
          <w:sz w:val="16"/>
          <w:szCs w:val="16"/>
          <w:lang w:val="es-ES"/>
        </w:rPr>
        <w:t>Battle</w:t>
      </w:r>
      <w:proofErr w:type="spellEnd"/>
      <w:r w:rsidR="00996593">
        <w:rPr>
          <w:rFonts w:ascii="Arial" w:hAnsi="Arial" w:cs="Arial"/>
          <w:sz w:val="16"/>
          <w:szCs w:val="16"/>
          <w:lang w:val="es-ES"/>
        </w:rPr>
        <w:t xml:space="preserve"> Creek</w:t>
      </w:r>
      <w:r w:rsidRPr="003D02E5">
        <w:rPr>
          <w:rFonts w:ascii="Arial" w:hAnsi="Arial" w:cs="Arial"/>
          <w:sz w:val="16"/>
          <w:szCs w:val="16"/>
          <w:lang w:val="es-ES"/>
        </w:rPr>
        <w:t>, las comidas deben realizarse mientras se está fuera de casa durante la noche por negocios.</w:t>
      </w:r>
    </w:p>
    <w:p w14:paraId="7AAE9EF0" w14:textId="77777777" w:rsidR="00A11A73" w:rsidRPr="003D02E5" w:rsidRDefault="00A11A73" w:rsidP="00A11A73">
      <w:pPr>
        <w:tabs>
          <w:tab w:val="left" w:pos="230"/>
        </w:tabs>
        <w:spacing w:line="190" w:lineRule="exact"/>
        <w:jc w:val="both"/>
        <w:rPr>
          <w:rFonts w:ascii="Arial" w:hAnsi="Arial" w:cs="Arial"/>
          <w:sz w:val="16"/>
          <w:szCs w:val="16"/>
          <w:lang w:val="es-ES"/>
        </w:rPr>
      </w:pPr>
      <w:r w:rsidRPr="003D02E5">
        <w:rPr>
          <w:rFonts w:ascii="Arial" w:hAnsi="Arial" w:cs="Arial"/>
          <w:sz w:val="16"/>
          <w:szCs w:val="16"/>
          <w:lang w:val="es-ES"/>
        </w:rPr>
        <w:t>LOS GASTOS COMERCIALES SE LIMITAN A LO SIGUIENTE:</w:t>
      </w:r>
    </w:p>
    <w:p w14:paraId="1814590C" w14:textId="148CFE06" w:rsidR="00A11A73" w:rsidRPr="003D02E5" w:rsidRDefault="00996593" w:rsidP="00A11A73">
      <w:pPr>
        <w:pStyle w:val="BodyTextIndent"/>
        <w:spacing w:line="190" w:lineRule="exact"/>
        <w:ind w:left="432" w:hanging="216"/>
        <w:rPr>
          <w:rFonts w:ascii="Arial" w:hAnsi="Arial" w:cs="Arial"/>
          <w:szCs w:val="16"/>
          <w:lang w:val="es-ES"/>
        </w:rPr>
      </w:pPr>
      <w:r>
        <w:rPr>
          <w:rFonts w:ascii="Arial" w:hAnsi="Arial" w:cs="Arial"/>
          <w:szCs w:val="16"/>
          <w:lang w:val="es-ES"/>
        </w:rPr>
        <w:t>A</w:t>
      </w:r>
      <w:r w:rsidR="00A11A73" w:rsidRPr="003D02E5">
        <w:rPr>
          <w:rFonts w:ascii="Arial" w:hAnsi="Arial" w:cs="Arial"/>
          <w:szCs w:val="16"/>
          <w:lang w:val="es-ES"/>
        </w:rPr>
        <w:t>.</w:t>
      </w:r>
      <w:r>
        <w:rPr>
          <w:rFonts w:ascii="Arial" w:hAnsi="Arial" w:cs="Arial"/>
          <w:szCs w:val="16"/>
          <w:lang w:val="es-ES"/>
        </w:rPr>
        <w:t xml:space="preserve"> </w:t>
      </w:r>
      <w:r w:rsidR="00A11A73" w:rsidRPr="003D02E5">
        <w:rPr>
          <w:rFonts w:ascii="Arial" w:hAnsi="Arial" w:cs="Arial"/>
          <w:szCs w:val="16"/>
          <w:lang w:val="es-ES"/>
        </w:rPr>
        <w:t>Gastos de transporte, pero no de ida y vuelta al trabajo.</w:t>
      </w:r>
    </w:p>
    <w:p w14:paraId="5FA8DE93" w14:textId="77777777" w:rsidR="00A11A73" w:rsidRPr="003D02E5" w:rsidRDefault="00A11A73" w:rsidP="00A11A73">
      <w:pPr>
        <w:spacing w:line="190" w:lineRule="exact"/>
        <w:ind w:left="432" w:hanging="216"/>
        <w:jc w:val="both"/>
        <w:rPr>
          <w:rFonts w:ascii="Arial" w:hAnsi="Arial" w:cs="Arial"/>
          <w:sz w:val="16"/>
          <w:szCs w:val="16"/>
          <w:lang w:val="es-ES"/>
        </w:rPr>
      </w:pPr>
      <w:r w:rsidRPr="003D02E5">
        <w:rPr>
          <w:rFonts w:ascii="Arial" w:hAnsi="Arial" w:cs="Arial"/>
          <w:sz w:val="16"/>
          <w:szCs w:val="16"/>
          <w:lang w:val="es-ES"/>
        </w:rPr>
        <w:lastRenderedPageBreak/>
        <w:t>B.</w:t>
      </w:r>
      <w:r w:rsidRPr="003D02E5">
        <w:rPr>
          <w:rFonts w:ascii="Arial" w:hAnsi="Arial" w:cs="Arial"/>
          <w:sz w:val="16"/>
          <w:szCs w:val="16"/>
          <w:lang w:val="es-ES"/>
        </w:rPr>
        <w:tab/>
        <w:t>Gastos de viaje, comidas y alojamiento mientras se está fuera de casa durante la noche por negocios para un empleador.</w:t>
      </w:r>
    </w:p>
    <w:p w14:paraId="6C6F9699" w14:textId="77777777" w:rsidR="00A11A73" w:rsidRPr="003D02E5" w:rsidRDefault="00A11A73" w:rsidP="00A11A73">
      <w:pPr>
        <w:spacing w:line="190" w:lineRule="exact"/>
        <w:ind w:left="432" w:hanging="216"/>
        <w:jc w:val="both"/>
        <w:rPr>
          <w:rFonts w:ascii="Arial" w:hAnsi="Arial" w:cs="Arial"/>
          <w:sz w:val="16"/>
          <w:szCs w:val="16"/>
          <w:lang w:val="es-ES"/>
        </w:rPr>
      </w:pPr>
      <w:r w:rsidRPr="003D02E5">
        <w:rPr>
          <w:rFonts w:ascii="Arial" w:hAnsi="Arial" w:cs="Arial"/>
          <w:sz w:val="16"/>
          <w:szCs w:val="16"/>
          <w:lang w:val="es-ES"/>
        </w:rPr>
        <w:t>C.</w:t>
      </w:r>
      <w:r w:rsidRPr="003D02E5">
        <w:rPr>
          <w:rFonts w:ascii="Arial" w:hAnsi="Arial" w:cs="Arial"/>
          <w:sz w:val="16"/>
          <w:szCs w:val="16"/>
          <w:lang w:val="es-ES"/>
        </w:rPr>
        <w:tab/>
        <w:t>Gastos incurridos como "vendedor externo" fuera del lugar de negocios del empleador. Esto no incluye al conductor-vendedor cuyo deber principal es el servicio y la entrega.</w:t>
      </w:r>
    </w:p>
    <w:p w14:paraId="0FF16CB0" w14:textId="77777777" w:rsidR="00A11A73" w:rsidRPr="003D02E5" w:rsidRDefault="00A11A73" w:rsidP="00A11A73">
      <w:pPr>
        <w:pStyle w:val="BodyTextIndent"/>
        <w:spacing w:after="40" w:line="190" w:lineRule="exact"/>
        <w:ind w:left="432" w:hanging="216"/>
        <w:rPr>
          <w:rFonts w:ascii="Arial" w:hAnsi="Arial" w:cs="Arial"/>
          <w:szCs w:val="16"/>
          <w:lang w:val="es-ES"/>
        </w:rPr>
      </w:pPr>
      <w:r w:rsidRPr="003D02E5">
        <w:rPr>
          <w:rFonts w:ascii="Arial" w:hAnsi="Arial" w:cs="Arial"/>
          <w:szCs w:val="16"/>
          <w:lang w:val="es-ES"/>
        </w:rPr>
        <w:t>D.</w:t>
      </w:r>
      <w:r w:rsidRPr="003D02E5">
        <w:rPr>
          <w:rFonts w:ascii="Arial" w:hAnsi="Arial" w:cs="Arial"/>
          <w:szCs w:val="16"/>
          <w:lang w:val="es-ES"/>
        </w:rPr>
        <w:tab/>
      </w:r>
      <w:r w:rsidRPr="003D02E5">
        <w:rPr>
          <w:rFonts w:ascii="Arial" w:hAnsi="Arial" w:cs="Arial"/>
          <w:color w:val="000000"/>
          <w:szCs w:val="16"/>
          <w:lang w:val="es-ES"/>
        </w:rPr>
        <w:t>Gastos reembolsados por el empleador de una cuenta de gastos u otro acuerdo si están incluidos en las ganancias brutas.</w:t>
      </w:r>
    </w:p>
    <w:p w14:paraId="3BE34E37" w14:textId="77777777" w:rsidR="00A11A73" w:rsidRPr="003D02E5" w:rsidRDefault="00A11A73" w:rsidP="00A11A73">
      <w:pPr>
        <w:spacing w:after="40" w:line="190" w:lineRule="exact"/>
        <w:jc w:val="both"/>
        <w:rPr>
          <w:rFonts w:ascii="Arial" w:hAnsi="Arial" w:cs="Arial"/>
          <w:bCs/>
          <w:sz w:val="16"/>
          <w:szCs w:val="16"/>
          <w:lang w:val="es-ES"/>
        </w:rPr>
      </w:pPr>
      <w:r w:rsidRPr="003D02E5">
        <w:rPr>
          <w:rFonts w:ascii="Arial" w:hAnsi="Arial" w:cs="Arial"/>
          <w:bCs/>
          <w:sz w:val="16"/>
          <w:szCs w:val="16"/>
          <w:lang w:val="es-ES"/>
        </w:rPr>
        <w:t>NOTA: Los gastos comerciales reclamados en la línea 4 del Formulario federal 2106 no están permitidos a menos que el contribuyente califique como vendedor externo.</w:t>
      </w:r>
    </w:p>
    <w:p w14:paraId="1A3C6940" w14:textId="77777777" w:rsidR="00A11A73" w:rsidRPr="003D02E5" w:rsidRDefault="00A11A73" w:rsidP="00A11A73">
      <w:pPr>
        <w:spacing w:after="40" w:line="190" w:lineRule="exact"/>
        <w:jc w:val="both"/>
        <w:rPr>
          <w:rFonts w:ascii="Arial" w:hAnsi="Arial" w:cs="Arial"/>
          <w:b/>
          <w:sz w:val="16"/>
          <w:szCs w:val="16"/>
          <w:lang w:val="es-ES"/>
        </w:rPr>
      </w:pPr>
      <w:r w:rsidRPr="003D02E5">
        <w:rPr>
          <w:rFonts w:ascii="Arial" w:hAnsi="Arial" w:cs="Arial"/>
          <w:b/>
          <w:sz w:val="16"/>
          <w:szCs w:val="16"/>
          <w:lang w:val="es-ES"/>
        </w:rPr>
        <w:t>Adjunte el Formulario federal 2106 para respaldar la deducción reclamada.</w:t>
      </w:r>
    </w:p>
    <w:p w14:paraId="1A9E8ADA" w14:textId="77777777" w:rsidR="00A11A73" w:rsidRPr="003D02E5" w:rsidRDefault="00A11A73" w:rsidP="00A11A73">
      <w:pPr>
        <w:spacing w:after="40" w:line="190" w:lineRule="exact"/>
        <w:jc w:val="both"/>
        <w:rPr>
          <w:rFonts w:ascii="Arial" w:hAnsi="Arial" w:cs="Arial"/>
          <w:bCs/>
          <w:sz w:val="16"/>
          <w:szCs w:val="16"/>
          <w:lang w:val="es-ES"/>
        </w:rPr>
      </w:pPr>
      <w:r w:rsidRPr="003D02E5">
        <w:rPr>
          <w:rFonts w:ascii="Arial" w:hAnsi="Arial" w:cs="Arial"/>
          <w:b/>
          <w:sz w:val="16"/>
          <w:szCs w:val="16"/>
          <w:lang w:val="es-ES"/>
        </w:rPr>
        <w:t xml:space="preserve">4. Gastos de mudanza.  </w:t>
      </w:r>
      <w:r w:rsidRPr="003D02E5">
        <w:rPr>
          <w:rFonts w:ascii="Arial" w:hAnsi="Arial" w:cs="Arial"/>
          <w:bCs/>
          <w:sz w:val="16"/>
          <w:szCs w:val="16"/>
          <w:lang w:val="es-ES"/>
        </w:rPr>
        <w:t>Para los años tributarios posteriores a 2017, solo los miembros de las fuerzas armadas son elegibles para reclamar gastos de mudanza. Si corresponde, adjunte el Formulario federal 3903.</w:t>
      </w:r>
    </w:p>
    <w:p w14:paraId="4F41956D" w14:textId="77777777" w:rsidR="00A11A73" w:rsidRPr="003D02E5" w:rsidRDefault="00A11A73" w:rsidP="00A11A73">
      <w:pPr>
        <w:spacing w:after="40" w:line="190" w:lineRule="exact"/>
        <w:jc w:val="both"/>
        <w:rPr>
          <w:rFonts w:ascii="Arial" w:hAnsi="Arial" w:cs="Arial"/>
          <w:bCs/>
          <w:sz w:val="16"/>
          <w:szCs w:val="16"/>
          <w:lang w:val="es-ES"/>
        </w:rPr>
      </w:pPr>
      <w:r w:rsidRPr="003D02E5">
        <w:rPr>
          <w:rFonts w:ascii="Arial" w:hAnsi="Arial" w:cs="Arial"/>
          <w:b/>
          <w:sz w:val="16"/>
          <w:szCs w:val="16"/>
          <w:lang w:val="es-ES"/>
        </w:rPr>
        <w:t>5. Pensión alimenticia pagada</w:t>
      </w:r>
      <w:r w:rsidRPr="003D02E5">
        <w:rPr>
          <w:rFonts w:ascii="Arial" w:hAnsi="Arial" w:cs="Arial"/>
          <w:bCs/>
          <w:sz w:val="16"/>
          <w:szCs w:val="16"/>
          <w:lang w:val="es-ES"/>
        </w:rPr>
        <w:t xml:space="preserve"> (no incluye manutención de los hijos).  Adjunte la declaración federal que muestre el número de Seguro Social del destinatario y el monto pagado.</w:t>
      </w:r>
    </w:p>
    <w:p w14:paraId="220E5456" w14:textId="77777777" w:rsidR="00A11A73" w:rsidRPr="003D02E5" w:rsidRDefault="00A11A73" w:rsidP="00A11A73">
      <w:pPr>
        <w:spacing w:after="40" w:line="190" w:lineRule="exact"/>
        <w:jc w:val="both"/>
        <w:rPr>
          <w:rFonts w:ascii="Arial" w:hAnsi="Arial" w:cs="Arial"/>
          <w:bCs/>
          <w:sz w:val="16"/>
          <w:szCs w:val="16"/>
          <w:lang w:val="es-ES"/>
        </w:rPr>
      </w:pPr>
      <w:r w:rsidRPr="003D02E5">
        <w:rPr>
          <w:rFonts w:ascii="Arial" w:hAnsi="Arial" w:cs="Arial"/>
          <w:b/>
          <w:sz w:val="16"/>
          <w:szCs w:val="16"/>
          <w:lang w:val="es-ES"/>
        </w:rPr>
        <w:t>6. Deducción de la Zona Renacimiento</w:t>
      </w:r>
      <w:r w:rsidRPr="003D02E5">
        <w:rPr>
          <w:rFonts w:ascii="Arial" w:hAnsi="Arial" w:cs="Arial"/>
          <w:bCs/>
          <w:sz w:val="16"/>
          <w:szCs w:val="16"/>
          <w:lang w:val="es-ES"/>
        </w:rPr>
        <w:t xml:space="preserve">; adjuntar </w:t>
      </w:r>
      <w:proofErr w:type="spellStart"/>
      <w:r w:rsidRPr="003D02E5">
        <w:rPr>
          <w:rFonts w:ascii="Arial" w:hAnsi="Arial" w:cs="Arial"/>
          <w:bCs/>
          <w:sz w:val="16"/>
          <w:szCs w:val="16"/>
          <w:lang w:val="es-ES"/>
        </w:rPr>
        <w:t>Sch</w:t>
      </w:r>
      <w:proofErr w:type="spellEnd"/>
      <w:r w:rsidRPr="003D02E5">
        <w:rPr>
          <w:rFonts w:ascii="Arial" w:hAnsi="Arial" w:cs="Arial"/>
          <w:bCs/>
          <w:sz w:val="16"/>
          <w:szCs w:val="16"/>
          <w:lang w:val="es-ES"/>
        </w:rPr>
        <w:t xml:space="preserve"> RZ si corresponde.</w:t>
      </w:r>
    </w:p>
    <w:p w14:paraId="1AC623A3" w14:textId="77777777" w:rsidR="00A11A73" w:rsidRPr="003D02E5" w:rsidRDefault="00A11A73" w:rsidP="00A11A73">
      <w:pPr>
        <w:autoSpaceDE w:val="0"/>
        <w:autoSpaceDN w:val="0"/>
        <w:adjustRightInd w:val="0"/>
        <w:spacing w:before="200" w:after="40" w:line="190" w:lineRule="exact"/>
        <w:rPr>
          <w:rFonts w:ascii="Arial" w:hAnsi="Arial" w:cs="Arial"/>
          <w:sz w:val="16"/>
          <w:szCs w:val="16"/>
          <w:lang w:val="es-ES"/>
        </w:rPr>
      </w:pPr>
      <w:r w:rsidRPr="003D02E5">
        <w:rPr>
          <w:rFonts w:ascii="Arial" w:hAnsi="Arial" w:cs="Arial"/>
          <w:b/>
          <w:bCs/>
          <w:sz w:val="16"/>
          <w:szCs w:val="16"/>
          <w:lang w:val="es-ES"/>
        </w:rPr>
        <w:t>HORARIO DE DIRECCIONES</w:t>
      </w:r>
      <w:r w:rsidRPr="003D02E5">
        <w:rPr>
          <w:rFonts w:ascii="Arial" w:hAnsi="Arial" w:cs="Arial"/>
          <w:sz w:val="16"/>
          <w:szCs w:val="16"/>
          <w:lang w:val="es-ES"/>
        </w:rPr>
        <w:t xml:space="preserve"> (Contribuyente, cónyuge o ambos).  Complete esta sección con todas las direcciones de casa para el año fiscal.</w:t>
      </w:r>
    </w:p>
    <w:p w14:paraId="3E51E720" w14:textId="7FF9E8CB" w:rsidR="00A11A73" w:rsidRPr="003D02E5" w:rsidRDefault="003D02E5" w:rsidP="00A11A73">
      <w:pPr>
        <w:autoSpaceDE w:val="0"/>
        <w:autoSpaceDN w:val="0"/>
        <w:adjustRightInd w:val="0"/>
        <w:spacing w:before="200" w:after="40" w:line="190" w:lineRule="exact"/>
        <w:rPr>
          <w:rFonts w:ascii="Arial" w:hAnsi="Arial" w:cs="Arial"/>
          <w:sz w:val="16"/>
          <w:szCs w:val="16"/>
          <w:lang w:val="es-ES"/>
        </w:rPr>
      </w:pPr>
      <w:r>
        <w:rPr>
          <w:rFonts w:ascii="Arial" w:hAnsi="Arial" w:cs="Arial"/>
          <w:b/>
          <w:bCs/>
          <w:sz w:val="16"/>
          <w:szCs w:val="16"/>
          <w:lang w:val="es-ES"/>
        </w:rPr>
        <w:t xml:space="preserve">TERCERA </w:t>
      </w:r>
      <w:r w:rsidR="00A11A73" w:rsidRPr="003D02E5">
        <w:rPr>
          <w:rFonts w:ascii="Arial" w:hAnsi="Arial" w:cs="Arial"/>
          <w:b/>
          <w:bCs/>
          <w:sz w:val="16"/>
          <w:szCs w:val="16"/>
          <w:lang w:val="es-ES"/>
        </w:rPr>
        <w:t xml:space="preserve">PERSONA </w:t>
      </w:r>
      <w:r w:rsidR="0052074A" w:rsidRPr="003D02E5">
        <w:rPr>
          <w:rFonts w:ascii="Arial" w:hAnsi="Arial" w:cs="Arial"/>
          <w:b/>
          <w:bCs/>
          <w:sz w:val="16"/>
          <w:szCs w:val="16"/>
          <w:lang w:val="es-ES"/>
        </w:rPr>
        <w:t>DESIGNADA.</w:t>
      </w:r>
      <w:r w:rsidR="00A11A73" w:rsidRPr="003D02E5">
        <w:rPr>
          <w:rFonts w:ascii="Arial" w:hAnsi="Arial" w:cs="Arial"/>
          <w:b/>
          <w:bCs/>
          <w:sz w:val="16"/>
          <w:szCs w:val="16"/>
          <w:lang w:val="es-ES"/>
        </w:rPr>
        <w:t xml:space="preserve">  </w:t>
      </w:r>
      <w:r w:rsidR="00A11A73" w:rsidRPr="003D02E5">
        <w:rPr>
          <w:rFonts w:ascii="Arial" w:hAnsi="Arial" w:cs="Arial"/>
          <w:sz w:val="16"/>
          <w:szCs w:val="16"/>
          <w:lang w:val="es-ES"/>
        </w:rPr>
        <w:t>Si desea autorizar a otra persona a discutir la declaración de impuestos, marque la casilla SÍ y proporcione su información. Si usted es un padre que prepara la declaración para un dependiente, esto tendrá que completarse antes de que se pueda compartir la información sobre la declaración.</w:t>
      </w:r>
    </w:p>
    <w:p w14:paraId="671C9854" w14:textId="77777777" w:rsidR="00A11A73" w:rsidRPr="003D02E5" w:rsidRDefault="00A11A73" w:rsidP="00A11A73">
      <w:pPr>
        <w:autoSpaceDE w:val="0"/>
        <w:autoSpaceDN w:val="0"/>
        <w:adjustRightInd w:val="0"/>
        <w:spacing w:before="200" w:after="40" w:line="190" w:lineRule="exact"/>
        <w:rPr>
          <w:rFonts w:ascii="Arial" w:hAnsi="Arial" w:cs="Arial"/>
          <w:b/>
          <w:bCs/>
          <w:sz w:val="16"/>
          <w:szCs w:val="16"/>
          <w:lang w:val="es-ES"/>
        </w:rPr>
      </w:pPr>
      <w:r w:rsidRPr="003D02E5">
        <w:rPr>
          <w:rFonts w:ascii="Arial" w:hAnsi="Arial" w:cs="Arial"/>
          <w:b/>
          <w:bCs/>
          <w:sz w:val="16"/>
          <w:szCs w:val="16"/>
          <w:lang w:val="es-ES"/>
        </w:rPr>
        <w:t xml:space="preserve">FIRME Y FECHE LA DECLARACIÓN. </w:t>
      </w:r>
    </w:p>
    <w:p w14:paraId="4F0CC953" w14:textId="77777777" w:rsidR="00A11A73" w:rsidRPr="003D02E5" w:rsidRDefault="00A11A73" w:rsidP="00A11A73">
      <w:pPr>
        <w:autoSpaceDE w:val="0"/>
        <w:autoSpaceDN w:val="0"/>
        <w:adjustRightInd w:val="0"/>
        <w:spacing w:before="200" w:after="40" w:line="190" w:lineRule="exact"/>
        <w:rPr>
          <w:rFonts w:ascii="Arial" w:hAnsi="Arial" w:cs="Arial"/>
          <w:sz w:val="16"/>
          <w:szCs w:val="16"/>
          <w:lang w:val="es-ES"/>
        </w:rPr>
      </w:pPr>
      <w:r w:rsidRPr="007873CF">
        <w:rPr>
          <w:rFonts w:ascii="Arial" w:hAnsi="Arial"/>
          <w:noProof/>
          <w:sz w:val="24"/>
          <w:szCs w:val="24"/>
        </w:rPr>
        <mc:AlternateContent>
          <mc:Choice Requires="wps">
            <w:drawing>
              <wp:anchor distT="0" distB="0" distL="114300" distR="114300" simplePos="0" relativeHeight="251660288" behindDoc="0" locked="0" layoutInCell="1" allowOverlap="1" wp14:anchorId="36D3D9A9" wp14:editId="7851F6C4">
                <wp:simplePos x="0" y="0"/>
                <wp:positionH relativeFrom="column">
                  <wp:posOffset>0</wp:posOffset>
                </wp:positionH>
                <wp:positionV relativeFrom="paragraph">
                  <wp:posOffset>13335</wp:posOffset>
                </wp:positionV>
                <wp:extent cx="3403600" cy="205740"/>
                <wp:effectExtent l="10160" t="13970" r="571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205740"/>
                        </a:xfrm>
                        <a:prstGeom prst="rect">
                          <a:avLst/>
                        </a:prstGeom>
                        <a:solidFill>
                          <a:srgbClr val="404040"/>
                        </a:solidFill>
                        <a:ln w="9525">
                          <a:solidFill>
                            <a:srgbClr val="000000"/>
                          </a:solidFill>
                          <a:miter lim="800000"/>
                          <a:headEnd/>
                          <a:tailEnd/>
                        </a:ln>
                      </wps:spPr>
                      <wps:txbx>
                        <w:txbxContent>
                          <w:p w14:paraId="61ED448B" w14:textId="77777777" w:rsidR="00A11A73" w:rsidRPr="00D07D11" w:rsidRDefault="00A11A73" w:rsidP="00A11A73">
                            <w:pPr>
                              <w:jc w:val="center"/>
                              <w:rPr>
                                <w:rFonts w:ascii="Arial" w:hAnsi="Arial" w:cs="Arial"/>
                                <w:b/>
                                <w:color w:val="FFFFFF"/>
                                <w:sz w:val="16"/>
                                <w:szCs w:val="16"/>
                              </w:rPr>
                            </w:pPr>
                            <w:r>
                              <w:rPr>
                                <w:rFonts w:ascii="Arial" w:hAnsi="Arial" w:cs="Arial"/>
                                <w:b/>
                                <w:color w:val="FFFFFF"/>
                                <w:sz w:val="16"/>
                                <w:szCs w:val="16"/>
                              </w:rPr>
                              <w:t>DÓNDE ENVIAR FORMULARIOS Y PAGOS</w:t>
                            </w:r>
                          </w:p>
                          <w:p w14:paraId="666B6422" w14:textId="77777777" w:rsidR="00A11A73" w:rsidRDefault="00A11A73" w:rsidP="00A11A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D3D9A9" id="Text Box 3" o:spid="_x0000_s1027" type="#_x0000_t202" style="position:absolute;margin-left:0;margin-top:1.05pt;width:268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" fillcolor="#404040">
                <v:textbox>
                  <w:txbxContent>
                    <w:p w14:paraId="61ED448B" w14:textId="77777777" w:rsidR="00A11A73" w:rsidRPr="00D07D11" w:rsidRDefault="00A11A73" w:rsidP="00A11A73">
                      <w:pPr>
                        <w:jc w:val="center"/>
                        <w:rPr>
                          <w:rFonts w:ascii="Arial" w:hAnsi="Arial" w:cs="Arial"/>
                          <w:b/>
                          <w:color w:val="FFFFFF"/>
                          <w:sz w:val="16"/>
                          <w:szCs w:val="16"/>
                        </w:rPr>
                      </w:pPr>
                      <w:r>
                        <w:rPr>
                          <w:rFonts w:ascii="Arial" w:hAnsi="Arial" w:cs="Arial"/>
                          <w:b/>
                          <w:color w:val="FFFFFF"/>
                          <w:sz w:val="16"/>
                          <w:szCs w:val="16"/>
                        </w:rPr>
                        <w:t>DÓNDE ENVIAR FORMULARIOS Y PAGOS</w:t>
                      </w:r>
                    </w:p>
                    <w:p w14:paraId="666B6422" w14:textId="77777777" w:rsidR="00A11A73" w:rsidRDefault="00A11A73" w:rsidP="00A11A73"/>
                  </w:txbxContent>
                </v:textbox>
              </v:shape>
            </w:pict>
          </mc:Fallback>
        </mc:AlternateContent>
      </w:r>
    </w:p>
    <w:p w14:paraId="389443D4" w14:textId="01D64AAA" w:rsidR="00A11A73" w:rsidRDefault="00996593" w:rsidP="00A11A73">
      <w:pPr>
        <w:autoSpaceDE w:val="0"/>
        <w:autoSpaceDN w:val="0"/>
        <w:adjustRightInd w:val="0"/>
        <w:spacing w:before="200" w:after="40" w:line="190" w:lineRule="exact"/>
        <w:rPr>
          <w:rFonts w:ascii="Arial" w:hAnsi="Arial" w:cs="Arial"/>
          <w:sz w:val="16"/>
          <w:szCs w:val="16"/>
          <w:lang w:val="es-ES"/>
        </w:rPr>
      </w:pPr>
      <w:r>
        <w:rPr>
          <w:rFonts w:ascii="Arial" w:hAnsi="Arial" w:cs="Arial"/>
          <w:sz w:val="16"/>
          <w:szCs w:val="16"/>
          <w:lang w:val="es-ES"/>
        </w:rPr>
        <w:t xml:space="preserve">City </w:t>
      </w:r>
      <w:proofErr w:type="spellStart"/>
      <w:r>
        <w:rPr>
          <w:rFonts w:ascii="Arial" w:hAnsi="Arial" w:cs="Arial"/>
          <w:sz w:val="16"/>
          <w:szCs w:val="16"/>
          <w:lang w:val="es-ES"/>
        </w:rPr>
        <w:t>of</w:t>
      </w:r>
      <w:proofErr w:type="spellEnd"/>
      <w:r>
        <w:rPr>
          <w:rFonts w:ascii="Arial" w:hAnsi="Arial" w:cs="Arial"/>
          <w:sz w:val="16"/>
          <w:szCs w:val="16"/>
          <w:lang w:val="es-ES"/>
        </w:rPr>
        <w:t xml:space="preserv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 PO Box 1657,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 MI 49016-1657</w:t>
      </w:r>
    </w:p>
    <w:p w14:paraId="14FB01F9" w14:textId="3A034A03" w:rsidR="004E4687" w:rsidRDefault="004E4687" w:rsidP="00A11A73">
      <w:pPr>
        <w:autoSpaceDE w:val="0"/>
        <w:autoSpaceDN w:val="0"/>
        <w:adjustRightInd w:val="0"/>
        <w:spacing w:before="200" w:after="40" w:line="190" w:lineRule="exact"/>
        <w:rPr>
          <w:rFonts w:ascii="Arial" w:hAnsi="Arial" w:cs="Arial"/>
          <w:sz w:val="16"/>
          <w:szCs w:val="16"/>
          <w:lang w:val="es-ES"/>
        </w:rPr>
      </w:pPr>
    </w:p>
    <w:p w14:paraId="2FBE52D1" w14:textId="77777777" w:rsidR="004E4687" w:rsidRDefault="004E4687" w:rsidP="004E4687">
      <w:pPr>
        <w:autoSpaceDE w:val="0"/>
        <w:autoSpaceDN w:val="0"/>
        <w:adjustRightInd w:val="0"/>
        <w:spacing w:before="200" w:after="40" w:line="190" w:lineRule="exact"/>
        <w:rPr>
          <w:rFonts w:ascii="Arial" w:hAnsi="Arial" w:cs="Arial"/>
          <w:sz w:val="16"/>
          <w:szCs w:val="16"/>
        </w:rPr>
      </w:pPr>
      <w:r>
        <w:rPr>
          <w:rFonts w:ascii="Arial" w:hAnsi="Arial"/>
          <w:noProof/>
        </w:rPr>
        <mc:AlternateContent>
          <mc:Choice Requires="wps">
            <w:drawing>
              <wp:anchor distT="0" distB="0" distL="114300" distR="114300" simplePos="0" relativeHeight="251662336" behindDoc="0" locked="0" layoutInCell="1" allowOverlap="1" wp14:anchorId="38DF57B6" wp14:editId="6B34B6E8">
                <wp:simplePos x="0" y="0"/>
                <wp:positionH relativeFrom="column">
                  <wp:posOffset>9625</wp:posOffset>
                </wp:positionH>
                <wp:positionV relativeFrom="paragraph">
                  <wp:posOffset>0</wp:posOffset>
                </wp:positionV>
                <wp:extent cx="3335154" cy="256540"/>
                <wp:effectExtent l="0" t="0" r="1778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154" cy="256540"/>
                        </a:xfrm>
                        <a:prstGeom prst="rect">
                          <a:avLst/>
                        </a:prstGeom>
                        <a:solidFill>
                          <a:srgbClr val="404040"/>
                        </a:solidFill>
                        <a:ln w="9525">
                          <a:solidFill>
                            <a:srgbClr val="000000"/>
                          </a:solidFill>
                          <a:miter lim="800000"/>
                          <a:headEnd/>
                          <a:tailEnd/>
                        </a:ln>
                      </wps:spPr>
                      <wps:txbx>
                        <w:txbxContent>
                          <w:p w14:paraId="228FCAD8" w14:textId="77777777" w:rsidR="004E4687" w:rsidRDefault="004E4687" w:rsidP="004E4687">
                            <w:pPr>
                              <w:jc w:val="center"/>
                            </w:pPr>
                            <w:r w:rsidRPr="00D07D11">
                              <w:rPr>
                                <w:rFonts w:ascii="Arial" w:hAnsi="Arial" w:cs="Arial"/>
                                <w:b/>
                                <w:color w:val="FFFFFF"/>
                                <w:sz w:val="16"/>
                                <w:szCs w:val="16"/>
                              </w:rPr>
                              <w:t>RESIDENTES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F57B6" id="Text Box 2" o:spid="_x0000_s1028" type="#_x0000_t202" style="position:absolute;margin-left:.75pt;margin-top:0;width:262.6pt;height:2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" fillcolor="#404040">
                <v:textbox>
                  <w:txbxContent>
                    <w:p w14:paraId="228FCAD8" w14:textId="77777777" w:rsidR="004E4687" w:rsidRDefault="004E4687" w:rsidP="004E4687">
                      <w:pPr>
                        <w:jc w:val="center"/>
                      </w:pPr>
                      <w:r w:rsidRPr="00D07D11">
                        <w:rPr>
                          <w:rFonts w:ascii="Arial" w:hAnsi="Arial" w:cs="Arial"/>
                          <w:b/>
                          <w:color w:val="FFFFFF"/>
                          <w:sz w:val="16"/>
                          <w:szCs w:val="16"/>
                        </w:rPr>
                        <w:t>RESIDENTES</w:t>
                      </w:r>
                    </w:p>
                  </w:txbxContent>
                </v:textbox>
              </v:shape>
            </w:pict>
          </mc:Fallback>
        </mc:AlternateContent>
      </w:r>
    </w:p>
    <w:p w14:paraId="337BDA91" w14:textId="77777777" w:rsidR="004E4687" w:rsidRPr="000042BA" w:rsidRDefault="004E4687" w:rsidP="004E4687">
      <w:pPr>
        <w:rPr>
          <w:lang w:val="es-ES"/>
        </w:rPr>
      </w:pPr>
      <w:r w:rsidRPr="000042BA">
        <w:rPr>
          <w:rFonts w:ascii="Arial" w:hAnsi="Arial" w:cs="Arial"/>
          <w:sz w:val="16"/>
          <w:szCs w:val="16"/>
          <w:lang w:val="es-ES"/>
        </w:rPr>
        <w:t xml:space="preserve">Si vivió en los límites de la ciudad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0042BA">
        <w:rPr>
          <w:rFonts w:ascii="Arial" w:hAnsi="Arial" w:cs="Arial"/>
          <w:sz w:val="16"/>
          <w:szCs w:val="16"/>
          <w:lang w:val="es-ES"/>
        </w:rPr>
        <w:t xml:space="preserve"> durante todo el año, presentará una declaración de impuestos de residente. La residencia se basa en la dirección de su casa, incluso si estaba alquilando su casa. Si se mudó durante el año y vivió tanto dentro como fuera de los límites de la ciudad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0042BA">
        <w:rPr>
          <w:rFonts w:ascii="Arial" w:hAnsi="Arial" w:cs="Arial"/>
          <w:sz w:val="16"/>
          <w:szCs w:val="16"/>
          <w:lang w:val="es-ES"/>
        </w:rPr>
        <w:t xml:space="preserve">, presentará su declaración como residente de medio año. Consulte el formulario de impuestos de año parcial por separado, las instrucciones y el </w:t>
      </w:r>
      <w:proofErr w:type="spellStart"/>
      <w:r w:rsidRPr="000042BA">
        <w:rPr>
          <w:rFonts w:ascii="Arial" w:hAnsi="Arial" w:cs="Arial"/>
          <w:sz w:val="16"/>
          <w:szCs w:val="16"/>
          <w:lang w:val="es-ES"/>
        </w:rPr>
        <w:t>Sch</w:t>
      </w:r>
      <w:proofErr w:type="spellEnd"/>
      <w:r w:rsidRPr="000042BA">
        <w:rPr>
          <w:rFonts w:ascii="Arial" w:hAnsi="Arial" w:cs="Arial"/>
          <w:sz w:val="16"/>
          <w:szCs w:val="16"/>
          <w:lang w:val="es-ES"/>
        </w:rPr>
        <w:t xml:space="preserve"> TC (programa de residentes de año parcial) si corresponde.</w:t>
      </w:r>
      <w:r>
        <w:rPr>
          <w:rFonts w:ascii="Arial" w:hAnsi="Arial" w:cs="Arial"/>
          <w:sz w:val="16"/>
          <w:szCs w:val="16"/>
          <w:lang w:val="es-ES"/>
        </w:rPr>
        <w:t xml:space="preserve"> </w:t>
      </w:r>
      <w:r w:rsidRPr="00156187">
        <w:rPr>
          <w:rFonts w:ascii="Arial" w:hAnsi="Arial" w:cs="Arial"/>
          <w:sz w:val="16"/>
          <w:szCs w:val="16"/>
          <w:lang w:val="es-ES"/>
        </w:rPr>
        <w:t>Las exenciones $750.00 por persona.</w:t>
      </w:r>
    </w:p>
    <w:p w14:paraId="317CCC53" w14:textId="77777777" w:rsidR="004E4687" w:rsidRPr="000042BA" w:rsidRDefault="004E4687" w:rsidP="004E4687">
      <w:pPr>
        <w:autoSpaceDE w:val="0"/>
        <w:autoSpaceDN w:val="0"/>
        <w:adjustRightInd w:val="0"/>
        <w:spacing w:before="200" w:after="40" w:line="190" w:lineRule="exact"/>
        <w:rPr>
          <w:rFonts w:ascii="Arial" w:hAnsi="Arial" w:cs="Arial"/>
          <w:sz w:val="16"/>
          <w:szCs w:val="16"/>
          <w:lang w:val="es-ES"/>
        </w:rPr>
      </w:pPr>
      <w:r w:rsidRPr="000042BA">
        <w:rPr>
          <w:rFonts w:ascii="Arial" w:hAnsi="Arial" w:cs="Arial"/>
          <w:sz w:val="16"/>
          <w:szCs w:val="16"/>
          <w:lang w:val="es-ES"/>
        </w:rPr>
        <w:t xml:space="preserve">Todos los ingresos de los residentes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0042BA">
        <w:rPr>
          <w:rFonts w:ascii="Arial" w:hAnsi="Arial" w:cs="Arial"/>
          <w:sz w:val="16"/>
          <w:szCs w:val="16"/>
          <w:lang w:val="es-ES"/>
        </w:rPr>
        <w:t xml:space="preserve"> están sujetos a impuestos, incluidos los salarios y otros ingresos obtenidos fuera de los límites de la ciudad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0042BA">
        <w:rPr>
          <w:rFonts w:ascii="Arial" w:hAnsi="Arial" w:cs="Arial"/>
          <w:sz w:val="16"/>
          <w:szCs w:val="16"/>
          <w:lang w:val="es-ES"/>
        </w:rPr>
        <w:t xml:space="preserve">. En general, si los ingresos están sujetos a impuestos en la declaración de impuestos federales, están sujetos a impuestos para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0042BA">
        <w:rPr>
          <w:rFonts w:ascii="Arial" w:hAnsi="Arial" w:cs="Arial"/>
          <w:sz w:val="16"/>
          <w:szCs w:val="16"/>
          <w:lang w:val="es-ES"/>
        </w:rPr>
        <w:t>. La excepción a los salarios imponibles sería el pago recibido como miembro militar en servicio activo, incluido el pago de la Reserva y la Guardia Nacional.</w:t>
      </w:r>
    </w:p>
    <w:p w14:paraId="1BB74D9B" w14:textId="6E41D862" w:rsidR="004E4687" w:rsidRPr="000042BA" w:rsidRDefault="00C06C16" w:rsidP="004E4687">
      <w:pPr>
        <w:autoSpaceDE w:val="0"/>
        <w:autoSpaceDN w:val="0"/>
        <w:adjustRightInd w:val="0"/>
        <w:spacing w:before="200" w:after="40" w:line="190" w:lineRule="exact"/>
        <w:rPr>
          <w:rFonts w:ascii="Arial" w:hAnsi="Arial" w:cs="Arial"/>
          <w:sz w:val="16"/>
          <w:szCs w:val="16"/>
          <w:lang w:val="es-ES"/>
        </w:rPr>
      </w:pPr>
      <w:r w:rsidRPr="000042BA">
        <w:rPr>
          <w:rFonts w:ascii="Arial" w:hAnsi="Arial" w:cs="Arial"/>
          <w:sz w:val="16"/>
          <w:szCs w:val="16"/>
          <w:lang w:val="es-ES"/>
        </w:rPr>
        <w:t>(</w:t>
      </w:r>
      <w:r>
        <w:rPr>
          <w:rFonts w:ascii="Arial" w:hAnsi="Arial" w:cs="Arial"/>
          <w:b/>
          <w:bCs/>
          <w:sz w:val="16"/>
          <w:szCs w:val="16"/>
          <w:lang w:val="es-ES"/>
        </w:rPr>
        <w:t>L</w:t>
      </w:r>
      <w:r w:rsidRPr="000042BA">
        <w:rPr>
          <w:rFonts w:ascii="Arial" w:hAnsi="Arial" w:cs="Arial"/>
          <w:b/>
          <w:bCs/>
          <w:sz w:val="16"/>
          <w:szCs w:val="16"/>
          <w:lang w:val="es-ES"/>
        </w:rPr>
        <w:t>íneas 2 y 3</w:t>
      </w:r>
      <w:r w:rsidRPr="000042BA">
        <w:rPr>
          <w:rFonts w:ascii="Arial" w:hAnsi="Arial" w:cs="Arial"/>
          <w:sz w:val="16"/>
          <w:szCs w:val="16"/>
          <w:lang w:val="es-ES"/>
        </w:rPr>
        <w:t xml:space="preserve">) </w:t>
      </w:r>
      <w:r>
        <w:rPr>
          <w:rFonts w:ascii="Arial" w:hAnsi="Arial" w:cs="Arial"/>
          <w:sz w:val="16"/>
          <w:szCs w:val="16"/>
          <w:lang w:val="es-ES"/>
        </w:rPr>
        <w:t xml:space="preserve">– </w:t>
      </w:r>
      <w:r w:rsidR="004E4687" w:rsidRPr="000042BA">
        <w:rPr>
          <w:rFonts w:ascii="Arial" w:hAnsi="Arial" w:cs="Arial"/>
          <w:sz w:val="16"/>
          <w:szCs w:val="16"/>
          <w:lang w:val="es-ES"/>
        </w:rPr>
        <w:t>Los ingresos por intereses y dividendos están sujetos a impuestos a menos que la fuente provenga de una obligación del gobierno federal (bonos de EE. UU., letras y pagarés del Tesoro, etc.).</w:t>
      </w:r>
    </w:p>
    <w:p w14:paraId="6228ED0A" w14:textId="77777777" w:rsidR="004E4687" w:rsidRPr="000042BA" w:rsidRDefault="004E4687" w:rsidP="004E4687">
      <w:pPr>
        <w:autoSpaceDE w:val="0"/>
        <w:autoSpaceDN w:val="0"/>
        <w:adjustRightInd w:val="0"/>
        <w:spacing w:before="200" w:after="40" w:line="190" w:lineRule="exact"/>
        <w:rPr>
          <w:rFonts w:ascii="Arial" w:hAnsi="Arial" w:cs="Arial"/>
          <w:sz w:val="16"/>
          <w:szCs w:val="16"/>
          <w:lang w:val="es-ES"/>
        </w:rPr>
      </w:pPr>
      <w:r w:rsidRPr="000042BA">
        <w:rPr>
          <w:rFonts w:ascii="Arial" w:hAnsi="Arial" w:cs="Arial"/>
          <w:b/>
          <w:bCs/>
          <w:sz w:val="16"/>
          <w:szCs w:val="16"/>
          <w:lang w:val="es-ES"/>
        </w:rPr>
        <w:t>Línea 4 – Ingresos / Pérdidas del Negocio</w:t>
      </w:r>
      <w:r w:rsidRPr="000042BA">
        <w:rPr>
          <w:rFonts w:ascii="Arial" w:hAnsi="Arial" w:cs="Arial"/>
          <w:sz w:val="16"/>
          <w:szCs w:val="16"/>
          <w:lang w:val="es-ES"/>
        </w:rPr>
        <w:t>. Adjuntar el Anexo Federal C</w:t>
      </w:r>
    </w:p>
    <w:p w14:paraId="571A83E4" w14:textId="77777777" w:rsidR="004E4687" w:rsidRPr="000042BA" w:rsidRDefault="004E4687" w:rsidP="004E4687">
      <w:pPr>
        <w:tabs>
          <w:tab w:val="left" w:pos="2160"/>
        </w:tabs>
        <w:jc w:val="both"/>
        <w:rPr>
          <w:rFonts w:ascii="Arial" w:hAnsi="Arial" w:cs="Arial"/>
          <w:sz w:val="16"/>
          <w:szCs w:val="16"/>
          <w:lang w:val="es-ES"/>
        </w:rPr>
      </w:pPr>
    </w:p>
    <w:p w14:paraId="2F42AF86" w14:textId="77777777" w:rsidR="004E4687" w:rsidRPr="000042BA" w:rsidRDefault="004E4687" w:rsidP="004E4687">
      <w:pPr>
        <w:tabs>
          <w:tab w:val="left" w:pos="2160"/>
        </w:tabs>
        <w:jc w:val="both"/>
        <w:rPr>
          <w:rFonts w:ascii="Arial" w:hAnsi="Arial"/>
          <w:b/>
          <w:color w:val="000000"/>
          <w:sz w:val="16"/>
          <w:lang w:val="es-ES"/>
        </w:rPr>
      </w:pPr>
      <w:r w:rsidRPr="000042BA">
        <w:rPr>
          <w:rFonts w:ascii="Arial" w:hAnsi="Arial"/>
          <w:b/>
          <w:sz w:val="16"/>
          <w:lang w:val="es-ES"/>
        </w:rPr>
        <w:t>Línea 5 – Ganancia o Pérdidas de Capital</w:t>
      </w:r>
    </w:p>
    <w:p w14:paraId="2C547E86" w14:textId="77777777" w:rsidR="004E4687" w:rsidRPr="000042BA" w:rsidRDefault="004E4687" w:rsidP="004E4687">
      <w:pPr>
        <w:tabs>
          <w:tab w:val="left" w:pos="2160"/>
        </w:tabs>
        <w:spacing w:after="40" w:line="190" w:lineRule="exact"/>
        <w:jc w:val="both"/>
        <w:rPr>
          <w:rFonts w:ascii="Arial" w:hAnsi="Arial"/>
          <w:sz w:val="16"/>
          <w:lang w:val="es-ES"/>
        </w:rPr>
      </w:pPr>
      <w:r w:rsidRPr="000042BA">
        <w:rPr>
          <w:rFonts w:ascii="Arial" w:hAnsi="Arial"/>
          <w:sz w:val="16"/>
          <w:lang w:val="es-ES"/>
        </w:rPr>
        <w:t xml:space="preserve">La Ordenanza Uniforme del Impuesto sobre la Renta de la Ciudad sigue el Código de Rentas Internas con respecto a las ganancias de capital. </w:t>
      </w:r>
      <w:proofErr w:type="gramStart"/>
      <w:r w:rsidRPr="000042BA">
        <w:rPr>
          <w:rFonts w:ascii="Arial" w:hAnsi="Arial"/>
          <w:b/>
          <w:bCs/>
          <w:sz w:val="16"/>
          <w:lang w:val="es-ES"/>
        </w:rPr>
        <w:t>Todas las ganancias de capital obtenidas mientras se es</w:t>
      </w:r>
      <w:proofErr w:type="gramEnd"/>
      <w:r w:rsidRPr="000042BA">
        <w:rPr>
          <w:rFonts w:ascii="Arial" w:hAnsi="Arial"/>
          <w:b/>
          <w:bCs/>
          <w:sz w:val="16"/>
          <w:lang w:val="es-ES"/>
        </w:rPr>
        <w:t xml:space="preserve"> residente están sujetas a impuestos independientemente de dónde se encuentre la propiedad, con las siguientes excepciones</w:t>
      </w:r>
      <w:r w:rsidRPr="000042BA">
        <w:rPr>
          <w:rFonts w:ascii="Arial" w:hAnsi="Arial"/>
          <w:sz w:val="16"/>
          <w:lang w:val="es-ES"/>
        </w:rPr>
        <w:t>:</w:t>
      </w:r>
    </w:p>
    <w:p w14:paraId="4086A229" w14:textId="77777777" w:rsidR="004E4687" w:rsidRPr="000042BA" w:rsidRDefault="004E4687" w:rsidP="004E4687">
      <w:pPr>
        <w:numPr>
          <w:ilvl w:val="0"/>
          <w:numId w:val="2"/>
        </w:numPr>
        <w:tabs>
          <w:tab w:val="clear" w:pos="360"/>
          <w:tab w:val="left" w:pos="230"/>
          <w:tab w:val="num" w:pos="590"/>
        </w:tabs>
        <w:spacing w:line="190" w:lineRule="exact"/>
        <w:ind w:left="460" w:hanging="230"/>
        <w:jc w:val="both"/>
        <w:rPr>
          <w:rFonts w:ascii="Arial" w:hAnsi="Arial"/>
          <w:sz w:val="16"/>
          <w:lang w:val="es-ES"/>
        </w:rPr>
      </w:pPr>
      <w:r w:rsidRPr="000042BA">
        <w:rPr>
          <w:rFonts w:ascii="Arial" w:hAnsi="Arial"/>
          <w:sz w:val="16"/>
          <w:lang w:val="es-ES"/>
        </w:rPr>
        <w:t>Ganancias de capital sobre la venta de obligaciones de los Estados Unidos y unidades subordinadas del gobierno.</w:t>
      </w:r>
    </w:p>
    <w:p w14:paraId="0807E3AD" w14:textId="77777777" w:rsidR="004E4687" w:rsidRPr="000042BA" w:rsidRDefault="004E4687" w:rsidP="004E4687">
      <w:pPr>
        <w:numPr>
          <w:ilvl w:val="0"/>
          <w:numId w:val="2"/>
        </w:numPr>
        <w:tabs>
          <w:tab w:val="clear" w:pos="360"/>
          <w:tab w:val="left" w:pos="230"/>
          <w:tab w:val="num" w:pos="590"/>
        </w:tabs>
        <w:spacing w:line="190" w:lineRule="exact"/>
        <w:ind w:left="460" w:hanging="230"/>
        <w:jc w:val="both"/>
        <w:rPr>
          <w:rFonts w:ascii="Arial" w:hAnsi="Arial"/>
          <w:sz w:val="16"/>
          <w:lang w:val="es-ES"/>
        </w:rPr>
      </w:pPr>
      <w:r w:rsidRPr="000042BA">
        <w:rPr>
          <w:rFonts w:ascii="Arial" w:hAnsi="Arial"/>
          <w:sz w:val="16"/>
          <w:lang w:val="es-ES"/>
        </w:rPr>
        <w:t xml:space="preserve">La parte de la ganancia o pérdida de capital en la propiedad comprada antes del inicio de la ordenanza del impuesto sobre la renta de </w:t>
      </w:r>
      <w:proofErr w:type="spellStart"/>
      <w:r>
        <w:rPr>
          <w:rFonts w:ascii="Arial" w:hAnsi="Arial"/>
          <w:sz w:val="16"/>
          <w:lang w:val="es-ES"/>
        </w:rPr>
        <w:t>Battle</w:t>
      </w:r>
      <w:proofErr w:type="spellEnd"/>
      <w:r>
        <w:rPr>
          <w:rFonts w:ascii="Arial" w:hAnsi="Arial"/>
          <w:sz w:val="16"/>
          <w:lang w:val="es-ES"/>
        </w:rPr>
        <w:t xml:space="preserve"> Creek</w:t>
      </w:r>
      <w:r w:rsidRPr="000042BA">
        <w:rPr>
          <w:rFonts w:ascii="Arial" w:hAnsi="Arial"/>
          <w:sz w:val="16"/>
          <w:lang w:val="es-ES"/>
        </w:rPr>
        <w:t xml:space="preserve"> que se atribuye al tiempo antes de la ordenanza de inicio.</w:t>
      </w:r>
    </w:p>
    <w:p w14:paraId="31B62317" w14:textId="77777777" w:rsidR="004E4687" w:rsidRPr="000042BA" w:rsidRDefault="004E4687" w:rsidP="004E4687">
      <w:pPr>
        <w:numPr>
          <w:ilvl w:val="0"/>
          <w:numId w:val="2"/>
        </w:numPr>
        <w:tabs>
          <w:tab w:val="clear" w:pos="360"/>
          <w:tab w:val="left" w:pos="230"/>
          <w:tab w:val="num" w:pos="590"/>
        </w:tabs>
        <w:spacing w:line="190" w:lineRule="exact"/>
        <w:ind w:left="460" w:hanging="230"/>
        <w:jc w:val="both"/>
        <w:rPr>
          <w:rFonts w:ascii="Arial" w:hAnsi="Arial"/>
          <w:sz w:val="16"/>
          <w:lang w:val="es-ES"/>
        </w:rPr>
      </w:pPr>
      <w:r w:rsidRPr="000042BA">
        <w:rPr>
          <w:rFonts w:ascii="Arial" w:hAnsi="Arial"/>
          <w:sz w:val="16"/>
          <w:lang w:val="es-ES"/>
        </w:rPr>
        <w:t xml:space="preserve">Las pérdidas de capital que se originaron antes de que el contribuyente se convirtiera en residente de </w:t>
      </w:r>
      <w:proofErr w:type="spellStart"/>
      <w:r>
        <w:rPr>
          <w:rFonts w:ascii="Arial" w:hAnsi="Arial"/>
          <w:sz w:val="16"/>
          <w:lang w:val="es-ES"/>
        </w:rPr>
        <w:t>Battle</w:t>
      </w:r>
      <w:proofErr w:type="spellEnd"/>
      <w:r>
        <w:rPr>
          <w:rFonts w:ascii="Arial" w:hAnsi="Arial"/>
          <w:sz w:val="16"/>
          <w:lang w:val="es-ES"/>
        </w:rPr>
        <w:t xml:space="preserve"> Creek</w:t>
      </w:r>
      <w:r w:rsidRPr="000042BA">
        <w:rPr>
          <w:rFonts w:ascii="Arial" w:hAnsi="Arial"/>
          <w:sz w:val="16"/>
          <w:lang w:val="es-ES"/>
        </w:rPr>
        <w:t xml:space="preserve"> no son deducibles.</w:t>
      </w:r>
    </w:p>
    <w:p w14:paraId="336CE885" w14:textId="77777777" w:rsidR="004E4687" w:rsidRPr="000042BA" w:rsidRDefault="004E4687" w:rsidP="004E4687">
      <w:pPr>
        <w:spacing w:before="40" w:after="40" w:line="190" w:lineRule="exact"/>
        <w:jc w:val="both"/>
        <w:rPr>
          <w:rFonts w:ascii="Arial" w:hAnsi="Arial"/>
          <w:sz w:val="16"/>
          <w:lang w:val="es-ES"/>
        </w:rPr>
      </w:pPr>
      <w:r w:rsidRPr="000042BA">
        <w:rPr>
          <w:rFonts w:ascii="Arial" w:hAnsi="Arial"/>
          <w:sz w:val="16"/>
          <w:lang w:val="es-ES"/>
        </w:rPr>
        <w:t xml:space="preserve">Las pérdidas de capital están permitidas en la misma medida en que están permitidas por el Código de Rentas Internas y limitadas a $3,000 por año. Las pérdidas netas de capital no utilizadas pueden trasladarse a ejercicios fiscales futuros. El traspaso de pérdidas de capital para </w:t>
      </w:r>
      <w:proofErr w:type="spellStart"/>
      <w:r>
        <w:rPr>
          <w:rFonts w:ascii="Arial" w:hAnsi="Arial"/>
          <w:sz w:val="16"/>
          <w:lang w:val="es-ES"/>
        </w:rPr>
        <w:t>Battle</w:t>
      </w:r>
      <w:proofErr w:type="spellEnd"/>
      <w:r>
        <w:rPr>
          <w:rFonts w:ascii="Arial" w:hAnsi="Arial"/>
          <w:sz w:val="16"/>
          <w:lang w:val="es-ES"/>
        </w:rPr>
        <w:t xml:space="preserve"> Creek</w:t>
      </w:r>
      <w:r w:rsidRPr="000042BA">
        <w:rPr>
          <w:rFonts w:ascii="Arial" w:hAnsi="Arial"/>
          <w:sz w:val="16"/>
          <w:lang w:val="es-ES"/>
        </w:rPr>
        <w:t xml:space="preserve"> puede ser diferente al remanente para fines del impuesto federal sobre la renta.</w:t>
      </w:r>
    </w:p>
    <w:p w14:paraId="742114E0" w14:textId="77777777" w:rsidR="004E4687" w:rsidRPr="000042BA" w:rsidRDefault="004E4687" w:rsidP="004E4687">
      <w:pPr>
        <w:spacing w:after="40" w:line="190" w:lineRule="exact"/>
        <w:jc w:val="both"/>
        <w:rPr>
          <w:rFonts w:ascii="Arial" w:hAnsi="Arial"/>
          <w:sz w:val="16"/>
          <w:lang w:val="es-ES"/>
        </w:rPr>
      </w:pPr>
      <w:r w:rsidRPr="000042BA">
        <w:rPr>
          <w:rFonts w:ascii="Arial" w:hAnsi="Arial"/>
          <w:sz w:val="16"/>
          <w:lang w:val="es-ES"/>
        </w:rPr>
        <w:t>Los ingresos diferidos por ganancias de capital de ventas a plazos e intercambios similares están sujetos a impuestos en el mismo año reportado en la declaración de impuestos federales sobre la renta del contribuyente.</w:t>
      </w:r>
    </w:p>
    <w:p w14:paraId="342AB80E" w14:textId="5714C3AB" w:rsidR="004E4687" w:rsidRPr="000042BA" w:rsidRDefault="004E4687" w:rsidP="004E4687">
      <w:pPr>
        <w:spacing w:after="40" w:line="190" w:lineRule="exact"/>
        <w:jc w:val="both"/>
        <w:rPr>
          <w:rFonts w:ascii="Arial" w:hAnsi="Arial"/>
          <w:b/>
          <w:sz w:val="16"/>
          <w:lang w:val="es-ES"/>
        </w:rPr>
      </w:pPr>
      <w:r w:rsidRPr="000042BA">
        <w:rPr>
          <w:rFonts w:ascii="Arial" w:hAnsi="Arial"/>
          <w:sz w:val="16"/>
          <w:lang w:val="es-ES"/>
        </w:rPr>
        <w:t xml:space="preserve">El flujo a través de ingresos o pérdidas de una corporación S reportado en la </w:t>
      </w:r>
      <w:proofErr w:type="spellStart"/>
      <w:r w:rsidRPr="000042BA">
        <w:rPr>
          <w:rFonts w:ascii="Arial" w:hAnsi="Arial"/>
          <w:sz w:val="16"/>
          <w:lang w:val="es-ES"/>
        </w:rPr>
        <w:t>Sch</w:t>
      </w:r>
      <w:proofErr w:type="spellEnd"/>
      <w:r w:rsidRPr="000042BA">
        <w:rPr>
          <w:rFonts w:ascii="Arial" w:hAnsi="Arial"/>
          <w:sz w:val="16"/>
          <w:lang w:val="es-ES"/>
        </w:rPr>
        <w:t xml:space="preserve">. D federal </w:t>
      </w:r>
      <w:r w:rsidR="00C06C16">
        <w:rPr>
          <w:rFonts w:ascii="Arial" w:hAnsi="Arial"/>
          <w:sz w:val="16"/>
          <w:lang w:val="es-ES"/>
        </w:rPr>
        <w:t xml:space="preserve">no </w:t>
      </w:r>
      <w:r w:rsidRPr="000042BA">
        <w:rPr>
          <w:rFonts w:ascii="Arial" w:hAnsi="Arial"/>
          <w:sz w:val="16"/>
          <w:lang w:val="es-ES"/>
        </w:rPr>
        <w:t xml:space="preserve">está sujeto a impuestos. </w:t>
      </w:r>
      <w:r w:rsidRPr="000042BA">
        <w:rPr>
          <w:rFonts w:ascii="Arial" w:hAnsi="Arial"/>
          <w:b/>
          <w:sz w:val="16"/>
          <w:lang w:val="es-ES"/>
        </w:rPr>
        <w:t xml:space="preserve">Adjunte copias de la </w:t>
      </w:r>
      <w:proofErr w:type="spellStart"/>
      <w:r w:rsidRPr="000042BA">
        <w:rPr>
          <w:rFonts w:ascii="Arial" w:hAnsi="Arial"/>
          <w:b/>
          <w:sz w:val="16"/>
          <w:lang w:val="es-ES"/>
        </w:rPr>
        <w:t>Sch</w:t>
      </w:r>
      <w:proofErr w:type="spellEnd"/>
      <w:r w:rsidRPr="000042BA">
        <w:rPr>
          <w:rFonts w:ascii="Arial" w:hAnsi="Arial"/>
          <w:b/>
          <w:sz w:val="16"/>
          <w:lang w:val="es-ES"/>
        </w:rPr>
        <w:t>. K-1 federal (Formulario 1120S).</w:t>
      </w:r>
    </w:p>
    <w:p w14:paraId="65E3D377" w14:textId="77777777" w:rsidR="004E4687" w:rsidRPr="000042BA" w:rsidRDefault="004E4687" w:rsidP="004E4687">
      <w:pPr>
        <w:spacing w:after="40" w:line="190" w:lineRule="exact"/>
        <w:jc w:val="both"/>
        <w:rPr>
          <w:rFonts w:ascii="Arial" w:hAnsi="Arial"/>
          <w:b/>
          <w:sz w:val="16"/>
          <w:lang w:val="es-ES"/>
        </w:rPr>
      </w:pPr>
      <w:r w:rsidRPr="000042BA">
        <w:rPr>
          <w:rFonts w:ascii="Arial" w:hAnsi="Arial"/>
          <w:sz w:val="16"/>
          <w:lang w:val="es-ES"/>
        </w:rPr>
        <w:t xml:space="preserve">Los residentes que reportan ganancias o pérdidas de capital </w:t>
      </w:r>
      <w:r w:rsidRPr="000042BA">
        <w:rPr>
          <w:rFonts w:ascii="Arial" w:hAnsi="Arial"/>
          <w:b/>
          <w:sz w:val="16"/>
          <w:lang w:val="es-ES"/>
        </w:rPr>
        <w:t>deben adjuntar una copia del Anexo D federal.</w:t>
      </w:r>
    </w:p>
    <w:p w14:paraId="70346906" w14:textId="77777777" w:rsidR="004E4687" w:rsidRPr="000042BA" w:rsidRDefault="004E4687" w:rsidP="004E4687">
      <w:pPr>
        <w:pStyle w:val="BodyText"/>
        <w:tabs>
          <w:tab w:val="left" w:pos="2160"/>
        </w:tabs>
        <w:spacing w:before="0" w:after="40" w:line="190" w:lineRule="exact"/>
        <w:rPr>
          <w:rFonts w:ascii="Arial" w:hAnsi="Arial"/>
          <w:lang w:val="es-ES"/>
        </w:rPr>
      </w:pPr>
      <w:r>
        <w:rPr>
          <w:rFonts w:ascii="Arial" w:hAnsi="Arial"/>
        </w:rPr>
        <w:t xml:space="preserve">Las </w:t>
      </w:r>
      <w:proofErr w:type="spellStart"/>
      <w:r>
        <w:rPr>
          <w:rFonts w:ascii="Arial" w:hAnsi="Arial"/>
        </w:rPr>
        <w:t>ganancias</w:t>
      </w:r>
      <w:proofErr w:type="spellEnd"/>
      <w:r>
        <w:rPr>
          <w:rFonts w:ascii="Arial" w:hAnsi="Arial"/>
        </w:rPr>
        <w:t xml:space="preserve"> de capital </w:t>
      </w:r>
      <w:proofErr w:type="spellStart"/>
      <w:r>
        <w:rPr>
          <w:rFonts w:ascii="Arial" w:hAnsi="Arial"/>
        </w:rPr>
        <w:t>excluidas</w:t>
      </w:r>
      <w:proofErr w:type="spellEnd"/>
      <w:r>
        <w:rPr>
          <w:rFonts w:ascii="Arial" w:hAnsi="Arial"/>
        </w:rPr>
        <w:t xml:space="preserve"> </w:t>
      </w:r>
      <w:proofErr w:type="spellStart"/>
      <w:r>
        <w:rPr>
          <w:rFonts w:ascii="Arial" w:hAnsi="Arial"/>
        </w:rPr>
        <w:t>deben</w:t>
      </w:r>
      <w:proofErr w:type="spellEnd"/>
      <w:r>
        <w:rPr>
          <w:rFonts w:ascii="Arial" w:hAnsi="Arial"/>
        </w:rPr>
        <w:t xml:space="preserve"> </w:t>
      </w:r>
      <w:proofErr w:type="spellStart"/>
      <w:r>
        <w:rPr>
          <w:rFonts w:ascii="Arial" w:hAnsi="Arial"/>
        </w:rPr>
        <w:t>explicarse</w:t>
      </w:r>
      <w:proofErr w:type="spellEnd"/>
      <w:r>
        <w:rPr>
          <w:rFonts w:ascii="Arial" w:hAnsi="Arial"/>
        </w:rPr>
        <w:t xml:space="preserve"> </w:t>
      </w:r>
      <w:proofErr w:type="spellStart"/>
      <w:r>
        <w:rPr>
          <w:rFonts w:ascii="Arial" w:hAnsi="Arial"/>
        </w:rPr>
        <w:t>completando</w:t>
      </w:r>
      <w:proofErr w:type="spellEnd"/>
      <w:r>
        <w:rPr>
          <w:rFonts w:ascii="Arial" w:hAnsi="Arial"/>
        </w:rPr>
        <w:t xml:space="preserve"> y </w:t>
      </w:r>
      <w:proofErr w:type="spellStart"/>
      <w:r>
        <w:rPr>
          <w:rFonts w:ascii="Arial" w:hAnsi="Arial"/>
        </w:rPr>
        <w:t>adjuntando</w:t>
      </w:r>
      <w:proofErr w:type="spellEnd"/>
      <w:r>
        <w:rPr>
          <w:rFonts w:ascii="Arial" w:hAnsi="Arial"/>
        </w:rPr>
        <w:t xml:space="preserve"> </w:t>
      </w:r>
      <w:proofErr w:type="spellStart"/>
      <w:r>
        <w:rPr>
          <w:rFonts w:ascii="Arial" w:hAnsi="Arial"/>
        </w:rPr>
        <w:t>el</w:t>
      </w:r>
      <w:proofErr w:type="spellEnd"/>
      <w:r>
        <w:rPr>
          <w:rFonts w:ascii="Arial" w:hAnsi="Arial"/>
        </w:rPr>
        <w:t xml:space="preserve"> </w:t>
      </w:r>
      <w:proofErr w:type="spellStart"/>
      <w:r>
        <w:rPr>
          <w:rFonts w:ascii="Arial" w:hAnsi="Arial"/>
        </w:rPr>
        <w:t>cuadro</w:t>
      </w:r>
      <w:proofErr w:type="spellEnd"/>
      <w:r>
        <w:rPr>
          <w:rFonts w:ascii="Arial" w:hAnsi="Arial"/>
        </w:rPr>
        <w:t xml:space="preserve"> de </w:t>
      </w:r>
      <w:proofErr w:type="spellStart"/>
      <w:r>
        <w:rPr>
          <w:rFonts w:ascii="Arial" w:hAnsi="Arial"/>
        </w:rPr>
        <w:t>Exclusiones</w:t>
      </w:r>
      <w:proofErr w:type="spellEnd"/>
      <w:r>
        <w:rPr>
          <w:rFonts w:ascii="Arial" w:hAnsi="Arial"/>
        </w:rPr>
        <w:t xml:space="preserve"> y </w:t>
      </w:r>
      <w:proofErr w:type="spellStart"/>
      <w:r>
        <w:rPr>
          <w:rFonts w:ascii="Arial" w:hAnsi="Arial"/>
        </w:rPr>
        <w:t>Ajustes</w:t>
      </w:r>
      <w:proofErr w:type="spellEnd"/>
      <w:r>
        <w:rPr>
          <w:rFonts w:ascii="Arial" w:hAnsi="Arial"/>
        </w:rPr>
        <w:t xml:space="preserve"> a las </w:t>
      </w:r>
      <w:proofErr w:type="spellStart"/>
      <w:r>
        <w:rPr>
          <w:rFonts w:ascii="Arial" w:hAnsi="Arial"/>
        </w:rPr>
        <w:t>Ganancias</w:t>
      </w:r>
      <w:proofErr w:type="spellEnd"/>
      <w:r>
        <w:rPr>
          <w:rFonts w:ascii="Arial" w:hAnsi="Arial"/>
        </w:rPr>
        <w:t xml:space="preserve"> de Capital o (</w:t>
      </w:r>
      <w:proofErr w:type="spellStart"/>
      <w:r>
        <w:rPr>
          <w:rFonts w:ascii="Arial" w:hAnsi="Arial"/>
        </w:rPr>
        <w:t>Pérdidas</w:t>
      </w:r>
      <w:proofErr w:type="spellEnd"/>
      <w:r>
        <w:rPr>
          <w:rFonts w:ascii="Arial" w:hAnsi="Arial"/>
        </w:rPr>
        <w:t>).</w:t>
      </w:r>
    </w:p>
    <w:p w14:paraId="25AE017E" w14:textId="77777777" w:rsidR="004E4687" w:rsidRPr="000042BA" w:rsidRDefault="004E4687" w:rsidP="004E4687">
      <w:pPr>
        <w:autoSpaceDE w:val="0"/>
        <w:autoSpaceDN w:val="0"/>
        <w:adjustRightInd w:val="0"/>
        <w:spacing w:before="200" w:after="40" w:line="190" w:lineRule="exact"/>
        <w:rPr>
          <w:rFonts w:ascii="Arial" w:hAnsi="Arial" w:cs="Arial"/>
          <w:b/>
          <w:bCs/>
          <w:sz w:val="16"/>
          <w:szCs w:val="16"/>
          <w:lang w:val="es-ES"/>
        </w:rPr>
      </w:pPr>
      <w:r w:rsidRPr="000042BA">
        <w:rPr>
          <w:rFonts w:ascii="Arial" w:hAnsi="Arial" w:cs="Arial"/>
          <w:b/>
          <w:bCs/>
          <w:sz w:val="16"/>
          <w:szCs w:val="16"/>
          <w:lang w:val="es-ES"/>
        </w:rPr>
        <w:t>Línea 6 – Otras Ganancias (o Pérdidas)</w:t>
      </w:r>
    </w:p>
    <w:p w14:paraId="1F7C116C" w14:textId="77777777" w:rsidR="004E4687" w:rsidRPr="00F116A0" w:rsidRDefault="004E4687" w:rsidP="004E4687">
      <w:pPr>
        <w:pStyle w:val="BodyText"/>
        <w:tabs>
          <w:tab w:val="left" w:pos="2160"/>
        </w:tabs>
        <w:spacing w:before="0" w:after="40" w:line="190" w:lineRule="exact"/>
        <w:rPr>
          <w:rFonts w:ascii="Arial" w:hAnsi="Arial"/>
          <w:color w:val="000000"/>
        </w:rPr>
      </w:pPr>
      <w:proofErr w:type="spellStart"/>
      <w:r>
        <w:rPr>
          <w:rFonts w:ascii="Arial" w:hAnsi="Arial"/>
          <w:color w:val="000000"/>
        </w:rPr>
        <w:t>Otras</w:t>
      </w:r>
      <w:proofErr w:type="spellEnd"/>
      <w:r>
        <w:rPr>
          <w:rFonts w:ascii="Arial" w:hAnsi="Arial"/>
          <w:color w:val="000000"/>
        </w:rPr>
        <w:t xml:space="preserve"> </w:t>
      </w:r>
      <w:proofErr w:type="spellStart"/>
      <w:r>
        <w:rPr>
          <w:rFonts w:ascii="Arial" w:hAnsi="Arial"/>
          <w:color w:val="000000"/>
        </w:rPr>
        <w:t>ganancias</w:t>
      </w:r>
      <w:proofErr w:type="spellEnd"/>
      <w:r>
        <w:rPr>
          <w:rFonts w:ascii="Arial" w:hAnsi="Arial"/>
          <w:color w:val="000000"/>
        </w:rPr>
        <w:t xml:space="preserve"> o </w:t>
      </w:r>
      <w:proofErr w:type="spellStart"/>
      <w:r>
        <w:rPr>
          <w:rFonts w:ascii="Arial" w:hAnsi="Arial"/>
          <w:color w:val="000000"/>
        </w:rPr>
        <w:t>pérdidas</w:t>
      </w:r>
      <w:proofErr w:type="spellEnd"/>
      <w:r>
        <w:rPr>
          <w:rFonts w:ascii="Arial" w:hAnsi="Arial"/>
          <w:color w:val="000000"/>
        </w:rPr>
        <w:t xml:space="preserve"> </w:t>
      </w:r>
      <w:proofErr w:type="spellStart"/>
      <w:r>
        <w:rPr>
          <w:rFonts w:ascii="Arial" w:hAnsi="Arial"/>
          <w:color w:val="000000"/>
        </w:rPr>
        <w:t>están</w:t>
      </w:r>
      <w:proofErr w:type="spellEnd"/>
      <w:r>
        <w:rPr>
          <w:rFonts w:ascii="Arial" w:hAnsi="Arial"/>
          <w:color w:val="000000"/>
        </w:rPr>
        <w:t xml:space="preserve"> </w:t>
      </w:r>
      <w:proofErr w:type="spellStart"/>
      <w:r>
        <w:rPr>
          <w:rFonts w:ascii="Arial" w:hAnsi="Arial"/>
          <w:color w:val="000000"/>
        </w:rPr>
        <w:t>sujetas</w:t>
      </w:r>
      <w:proofErr w:type="spellEnd"/>
      <w:r>
        <w:rPr>
          <w:rFonts w:ascii="Arial" w:hAnsi="Arial"/>
          <w:color w:val="000000"/>
        </w:rPr>
        <w:t xml:space="preserve"> a </w:t>
      </w:r>
      <w:proofErr w:type="spellStart"/>
      <w:r>
        <w:rPr>
          <w:rFonts w:ascii="Arial" w:hAnsi="Arial"/>
          <w:color w:val="000000"/>
        </w:rPr>
        <w:t>impuestos</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la </w:t>
      </w:r>
      <w:proofErr w:type="spellStart"/>
      <w:r>
        <w:rPr>
          <w:rFonts w:ascii="Arial" w:hAnsi="Arial"/>
          <w:color w:val="000000"/>
        </w:rPr>
        <w:t>medida</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que </w:t>
      </w:r>
      <w:proofErr w:type="spellStart"/>
      <w:r>
        <w:rPr>
          <w:rFonts w:ascii="Arial" w:hAnsi="Arial"/>
          <w:color w:val="000000"/>
        </w:rPr>
        <w:t>estén</w:t>
      </w:r>
      <w:proofErr w:type="spellEnd"/>
      <w:r>
        <w:rPr>
          <w:rFonts w:ascii="Arial" w:hAnsi="Arial"/>
          <w:color w:val="000000"/>
        </w:rPr>
        <w:t xml:space="preserve"> </w:t>
      </w:r>
      <w:proofErr w:type="spellStart"/>
      <w:r>
        <w:rPr>
          <w:rFonts w:ascii="Arial" w:hAnsi="Arial"/>
          <w:color w:val="000000"/>
        </w:rPr>
        <w:t>sujetas</w:t>
      </w:r>
      <w:proofErr w:type="spellEnd"/>
      <w:r>
        <w:rPr>
          <w:rFonts w:ascii="Arial" w:hAnsi="Arial"/>
          <w:color w:val="000000"/>
        </w:rPr>
        <w:t xml:space="preserve"> a </w:t>
      </w:r>
      <w:proofErr w:type="spellStart"/>
      <w:r>
        <w:rPr>
          <w:rFonts w:ascii="Arial" w:hAnsi="Arial"/>
          <w:color w:val="000000"/>
        </w:rPr>
        <w:t>impuestos</w:t>
      </w:r>
      <w:proofErr w:type="spellEnd"/>
      <w:r>
        <w:rPr>
          <w:rFonts w:ascii="Arial" w:hAnsi="Arial"/>
          <w:color w:val="000000"/>
        </w:rPr>
        <w:t xml:space="preserve"> </w:t>
      </w:r>
      <w:proofErr w:type="spellStart"/>
      <w:r>
        <w:rPr>
          <w:rFonts w:ascii="Arial" w:hAnsi="Arial"/>
          <w:color w:val="000000"/>
        </w:rPr>
        <w:t>en</w:t>
      </w:r>
      <w:proofErr w:type="spellEnd"/>
      <w:r>
        <w:rPr>
          <w:rFonts w:ascii="Arial" w:hAnsi="Arial"/>
          <w:color w:val="000000"/>
        </w:rPr>
        <w:t xml:space="preserve"> </w:t>
      </w:r>
      <w:proofErr w:type="spellStart"/>
      <w:r>
        <w:rPr>
          <w:rFonts w:ascii="Arial" w:hAnsi="Arial"/>
          <w:color w:val="000000"/>
        </w:rPr>
        <w:t>el</w:t>
      </w:r>
      <w:proofErr w:type="spellEnd"/>
      <w:r>
        <w:rPr>
          <w:rFonts w:ascii="Arial" w:hAnsi="Arial"/>
          <w:color w:val="000000"/>
        </w:rPr>
        <w:t xml:space="preserve"> </w:t>
      </w:r>
      <w:proofErr w:type="spellStart"/>
      <w:r>
        <w:rPr>
          <w:rFonts w:ascii="Arial" w:hAnsi="Arial"/>
          <w:color w:val="000000"/>
        </w:rPr>
        <w:t>formulario</w:t>
      </w:r>
      <w:proofErr w:type="spellEnd"/>
      <w:r>
        <w:rPr>
          <w:rFonts w:ascii="Arial" w:hAnsi="Arial"/>
          <w:color w:val="000000"/>
        </w:rPr>
        <w:t xml:space="preserve"> federal 1040. </w:t>
      </w:r>
      <w:proofErr w:type="spellStart"/>
      <w:r>
        <w:rPr>
          <w:rFonts w:ascii="Arial" w:hAnsi="Arial"/>
          <w:color w:val="000000"/>
        </w:rPr>
        <w:t>Otras</w:t>
      </w:r>
      <w:proofErr w:type="spellEnd"/>
      <w:r>
        <w:rPr>
          <w:rFonts w:ascii="Arial" w:hAnsi="Arial"/>
          <w:color w:val="000000"/>
        </w:rPr>
        <w:t xml:space="preserve"> </w:t>
      </w:r>
      <w:proofErr w:type="spellStart"/>
      <w:r>
        <w:rPr>
          <w:rFonts w:ascii="Arial" w:hAnsi="Arial"/>
          <w:color w:val="000000"/>
        </w:rPr>
        <w:t>ganancias</w:t>
      </w:r>
      <w:proofErr w:type="spellEnd"/>
      <w:r>
        <w:rPr>
          <w:rFonts w:ascii="Arial" w:hAnsi="Arial"/>
          <w:color w:val="000000"/>
        </w:rPr>
        <w:t xml:space="preserve"> y </w:t>
      </w:r>
      <w:proofErr w:type="spellStart"/>
      <w:r>
        <w:rPr>
          <w:rFonts w:ascii="Arial" w:hAnsi="Arial"/>
          <w:color w:val="000000"/>
        </w:rPr>
        <w:t>pérdidas</w:t>
      </w:r>
      <w:proofErr w:type="spellEnd"/>
      <w:r>
        <w:rPr>
          <w:rFonts w:ascii="Arial" w:hAnsi="Arial"/>
          <w:color w:val="000000"/>
        </w:rPr>
        <w:t xml:space="preserve"> </w:t>
      </w:r>
      <w:proofErr w:type="spellStart"/>
      <w:r>
        <w:rPr>
          <w:rFonts w:ascii="Arial" w:hAnsi="Arial"/>
          <w:color w:val="000000"/>
        </w:rPr>
        <w:t>obtenidas</w:t>
      </w:r>
      <w:proofErr w:type="spellEnd"/>
      <w:r>
        <w:rPr>
          <w:rFonts w:ascii="Arial" w:hAnsi="Arial"/>
          <w:color w:val="000000"/>
        </w:rPr>
        <w:t xml:space="preserve"> </w:t>
      </w:r>
      <w:proofErr w:type="spellStart"/>
      <w:r>
        <w:rPr>
          <w:rFonts w:ascii="Arial" w:hAnsi="Arial"/>
          <w:color w:val="000000"/>
        </w:rPr>
        <w:t>mientras</w:t>
      </w:r>
      <w:proofErr w:type="spellEnd"/>
      <w:r>
        <w:rPr>
          <w:rFonts w:ascii="Arial" w:hAnsi="Arial"/>
          <w:color w:val="000000"/>
        </w:rPr>
        <w:t xml:space="preserve"> se es </w:t>
      </w:r>
      <w:proofErr w:type="spellStart"/>
      <w:r>
        <w:rPr>
          <w:rFonts w:ascii="Arial" w:hAnsi="Arial"/>
          <w:color w:val="000000"/>
        </w:rPr>
        <w:t>residente</w:t>
      </w:r>
      <w:proofErr w:type="spellEnd"/>
      <w:r>
        <w:rPr>
          <w:rFonts w:ascii="Arial" w:hAnsi="Arial"/>
          <w:color w:val="000000"/>
        </w:rPr>
        <w:t xml:space="preserve"> </w:t>
      </w:r>
      <w:proofErr w:type="spellStart"/>
      <w:r>
        <w:rPr>
          <w:rFonts w:ascii="Arial" w:hAnsi="Arial"/>
          <w:color w:val="000000"/>
        </w:rPr>
        <w:t>están</w:t>
      </w:r>
      <w:proofErr w:type="spellEnd"/>
      <w:r>
        <w:rPr>
          <w:rFonts w:ascii="Arial" w:hAnsi="Arial"/>
          <w:color w:val="000000"/>
        </w:rPr>
        <w:t xml:space="preserve"> </w:t>
      </w:r>
      <w:proofErr w:type="spellStart"/>
      <w:r>
        <w:rPr>
          <w:rFonts w:ascii="Arial" w:hAnsi="Arial"/>
          <w:color w:val="000000"/>
        </w:rPr>
        <w:t>sujetas</w:t>
      </w:r>
      <w:proofErr w:type="spellEnd"/>
      <w:r>
        <w:rPr>
          <w:rFonts w:ascii="Arial" w:hAnsi="Arial"/>
          <w:color w:val="000000"/>
        </w:rPr>
        <w:t xml:space="preserve"> a </w:t>
      </w:r>
      <w:proofErr w:type="spellStart"/>
      <w:r>
        <w:rPr>
          <w:rFonts w:ascii="Arial" w:hAnsi="Arial"/>
          <w:color w:val="000000"/>
        </w:rPr>
        <w:t>impuestos</w:t>
      </w:r>
      <w:proofErr w:type="spellEnd"/>
      <w:r>
        <w:rPr>
          <w:rFonts w:ascii="Arial" w:hAnsi="Arial"/>
          <w:color w:val="000000"/>
        </w:rPr>
        <w:t xml:space="preserve"> </w:t>
      </w:r>
      <w:proofErr w:type="spellStart"/>
      <w:r>
        <w:rPr>
          <w:rFonts w:ascii="Arial" w:hAnsi="Arial"/>
          <w:color w:val="000000"/>
        </w:rPr>
        <w:t>independientemente</w:t>
      </w:r>
      <w:proofErr w:type="spellEnd"/>
      <w:r>
        <w:rPr>
          <w:rFonts w:ascii="Arial" w:hAnsi="Arial"/>
          <w:color w:val="000000"/>
        </w:rPr>
        <w:t xml:space="preserve"> de </w:t>
      </w:r>
      <w:proofErr w:type="spellStart"/>
      <w:r>
        <w:rPr>
          <w:rFonts w:ascii="Arial" w:hAnsi="Arial"/>
          <w:color w:val="000000"/>
        </w:rPr>
        <w:t>dónde</w:t>
      </w:r>
      <w:proofErr w:type="spellEnd"/>
      <w:r>
        <w:rPr>
          <w:rFonts w:ascii="Arial" w:hAnsi="Arial"/>
          <w:color w:val="000000"/>
        </w:rPr>
        <w:t xml:space="preserve"> se </w:t>
      </w:r>
      <w:proofErr w:type="spellStart"/>
      <w:r>
        <w:rPr>
          <w:rFonts w:ascii="Arial" w:hAnsi="Arial"/>
          <w:color w:val="000000"/>
        </w:rPr>
        <w:t>encuentre</w:t>
      </w:r>
      <w:proofErr w:type="spellEnd"/>
      <w:r>
        <w:rPr>
          <w:rFonts w:ascii="Arial" w:hAnsi="Arial"/>
          <w:color w:val="000000"/>
        </w:rPr>
        <w:t xml:space="preserve"> la </w:t>
      </w:r>
      <w:proofErr w:type="spellStart"/>
      <w:r>
        <w:rPr>
          <w:rFonts w:ascii="Arial" w:hAnsi="Arial"/>
          <w:color w:val="000000"/>
        </w:rPr>
        <w:t>propiedad</w:t>
      </w:r>
      <w:proofErr w:type="spellEnd"/>
      <w:r>
        <w:rPr>
          <w:rFonts w:ascii="Arial" w:hAnsi="Arial"/>
          <w:color w:val="000000"/>
        </w:rPr>
        <w:t xml:space="preserve">, </w:t>
      </w:r>
      <w:proofErr w:type="spellStart"/>
      <w:r>
        <w:rPr>
          <w:rFonts w:ascii="Arial" w:hAnsi="Arial"/>
          <w:color w:val="000000"/>
        </w:rPr>
        <w:t>excepto</w:t>
      </w:r>
      <w:proofErr w:type="spellEnd"/>
      <w:r>
        <w:rPr>
          <w:rFonts w:ascii="Arial" w:hAnsi="Arial"/>
          <w:color w:val="000000"/>
        </w:rPr>
        <w:t xml:space="preserve"> la </w:t>
      </w:r>
      <w:proofErr w:type="spellStart"/>
      <w:r>
        <w:rPr>
          <w:rFonts w:ascii="Arial" w:hAnsi="Arial"/>
          <w:color w:val="000000"/>
        </w:rPr>
        <w:t>parte</w:t>
      </w:r>
      <w:proofErr w:type="spellEnd"/>
      <w:r>
        <w:rPr>
          <w:rFonts w:ascii="Arial" w:hAnsi="Arial"/>
          <w:color w:val="000000"/>
        </w:rPr>
        <w:t xml:space="preserve"> de la </w:t>
      </w:r>
      <w:proofErr w:type="spellStart"/>
      <w:r>
        <w:rPr>
          <w:rFonts w:ascii="Arial" w:hAnsi="Arial"/>
          <w:color w:val="000000"/>
        </w:rPr>
        <w:t>ganancia</w:t>
      </w:r>
      <w:proofErr w:type="spellEnd"/>
      <w:r>
        <w:rPr>
          <w:rFonts w:ascii="Arial" w:hAnsi="Arial"/>
          <w:color w:val="000000"/>
        </w:rPr>
        <w:t xml:space="preserve"> o </w:t>
      </w:r>
      <w:proofErr w:type="spellStart"/>
      <w:r>
        <w:rPr>
          <w:rFonts w:ascii="Arial" w:hAnsi="Arial"/>
          <w:color w:val="000000"/>
        </w:rPr>
        <w:t>pérdida</w:t>
      </w:r>
      <w:proofErr w:type="spellEnd"/>
      <w:r>
        <w:rPr>
          <w:rFonts w:ascii="Arial" w:hAnsi="Arial"/>
          <w:color w:val="000000"/>
        </w:rPr>
        <w:t xml:space="preserve"> de la </w:t>
      </w:r>
      <w:proofErr w:type="spellStart"/>
      <w:r>
        <w:rPr>
          <w:rFonts w:ascii="Arial" w:hAnsi="Arial"/>
          <w:color w:val="000000"/>
        </w:rPr>
        <w:t>propiedad</w:t>
      </w:r>
      <w:proofErr w:type="spellEnd"/>
      <w:r>
        <w:rPr>
          <w:rFonts w:ascii="Arial" w:hAnsi="Arial"/>
          <w:color w:val="000000"/>
        </w:rPr>
        <w:t xml:space="preserve"> </w:t>
      </w:r>
      <w:proofErr w:type="spellStart"/>
      <w:r>
        <w:rPr>
          <w:rFonts w:ascii="Arial" w:hAnsi="Arial"/>
          <w:color w:val="000000"/>
        </w:rPr>
        <w:t>comprada</w:t>
      </w:r>
      <w:proofErr w:type="spellEnd"/>
      <w:r>
        <w:rPr>
          <w:rFonts w:ascii="Arial" w:hAnsi="Arial"/>
          <w:color w:val="000000"/>
        </w:rPr>
        <w:t xml:space="preserve"> antes del </w:t>
      </w:r>
      <w:proofErr w:type="spellStart"/>
      <w:r>
        <w:rPr>
          <w:rFonts w:ascii="Arial" w:hAnsi="Arial"/>
          <w:color w:val="000000"/>
        </w:rPr>
        <w:t>inicio</w:t>
      </w:r>
      <w:proofErr w:type="spellEnd"/>
      <w:r>
        <w:rPr>
          <w:rFonts w:ascii="Arial" w:hAnsi="Arial"/>
          <w:color w:val="000000"/>
        </w:rPr>
        <w:t xml:space="preserve"> de la </w:t>
      </w:r>
      <w:proofErr w:type="spellStart"/>
      <w:r>
        <w:rPr>
          <w:rFonts w:ascii="Arial" w:hAnsi="Arial"/>
          <w:color w:val="000000"/>
        </w:rPr>
        <w:t>Ordenanza</w:t>
      </w:r>
      <w:proofErr w:type="spellEnd"/>
      <w:r>
        <w:rPr>
          <w:rFonts w:ascii="Arial" w:hAnsi="Arial"/>
          <w:color w:val="000000"/>
        </w:rPr>
        <w:t xml:space="preserve"> del </w:t>
      </w:r>
      <w:proofErr w:type="spellStart"/>
      <w:r>
        <w:rPr>
          <w:rFonts w:ascii="Arial" w:hAnsi="Arial"/>
          <w:color w:val="000000"/>
        </w:rPr>
        <w:t>Impuesto</w:t>
      </w:r>
      <w:proofErr w:type="spellEnd"/>
      <w:r>
        <w:rPr>
          <w:rFonts w:ascii="Arial" w:hAnsi="Arial"/>
          <w:color w:val="000000"/>
        </w:rPr>
        <w:t xml:space="preserve"> </w:t>
      </w:r>
      <w:proofErr w:type="spellStart"/>
      <w:r>
        <w:rPr>
          <w:rFonts w:ascii="Arial" w:hAnsi="Arial"/>
          <w:color w:val="000000"/>
        </w:rPr>
        <w:t>sobre</w:t>
      </w:r>
      <w:proofErr w:type="spellEnd"/>
      <w:r>
        <w:rPr>
          <w:rFonts w:ascii="Arial" w:hAnsi="Arial"/>
          <w:color w:val="000000"/>
        </w:rPr>
        <w:t xml:space="preserve"> la </w:t>
      </w:r>
      <w:proofErr w:type="spellStart"/>
      <w:r>
        <w:rPr>
          <w:rFonts w:ascii="Arial" w:hAnsi="Arial"/>
          <w:color w:val="000000"/>
        </w:rPr>
        <w:t>Renta</w:t>
      </w:r>
      <w:proofErr w:type="spellEnd"/>
      <w:r>
        <w:rPr>
          <w:rFonts w:ascii="Arial" w:hAnsi="Arial"/>
          <w:color w:val="000000"/>
        </w:rPr>
        <w:t xml:space="preserve"> de </w:t>
      </w:r>
      <w:r>
        <w:rPr>
          <w:rFonts w:ascii="Arial" w:hAnsi="Arial"/>
          <w:color w:val="000000"/>
          <w:lang w:val="en-US"/>
        </w:rPr>
        <w:t>Battle Creek</w:t>
      </w:r>
      <w:r>
        <w:rPr>
          <w:rFonts w:ascii="Arial" w:hAnsi="Arial"/>
          <w:color w:val="000000"/>
        </w:rPr>
        <w:t>.</w:t>
      </w:r>
    </w:p>
    <w:p w14:paraId="75B51D1F" w14:textId="77777777" w:rsidR="004E4687" w:rsidRPr="000042BA" w:rsidRDefault="004E4687" w:rsidP="004E4687">
      <w:pPr>
        <w:spacing w:after="40" w:line="190" w:lineRule="exact"/>
        <w:jc w:val="both"/>
        <w:rPr>
          <w:rFonts w:ascii="Arial" w:hAnsi="Arial"/>
          <w:color w:val="000000"/>
          <w:sz w:val="16"/>
          <w:lang w:val="es-ES"/>
        </w:rPr>
      </w:pPr>
      <w:r w:rsidRPr="000042BA">
        <w:rPr>
          <w:rFonts w:ascii="Arial" w:hAnsi="Arial"/>
          <w:color w:val="000000"/>
          <w:sz w:val="16"/>
          <w:lang w:val="es-ES"/>
        </w:rPr>
        <w:t xml:space="preserve">Otras ganancias diferidas de ventas a plazos e intercambios similares están sujetas a impuestos en el año reconocido en la declaración de impuestos federales sobre la renta. Las ganancias diferidas </w:t>
      </w:r>
      <w:r w:rsidRPr="000042BA">
        <w:rPr>
          <w:rFonts w:ascii="Arial" w:hAnsi="Arial"/>
          <w:b/>
          <w:color w:val="000000"/>
          <w:sz w:val="16"/>
          <w:lang w:val="es-ES"/>
        </w:rPr>
        <w:t>deben ser respaldadas adjuntando una copia del Formulario federal 6252 y/o el Formulario 8824.</w:t>
      </w:r>
    </w:p>
    <w:p w14:paraId="402B13A4" w14:textId="77777777" w:rsidR="004E4687" w:rsidRPr="000042BA" w:rsidRDefault="004E4687" w:rsidP="004E4687">
      <w:pPr>
        <w:spacing w:after="40" w:line="190" w:lineRule="exact"/>
        <w:jc w:val="both"/>
        <w:rPr>
          <w:rFonts w:ascii="Arial" w:hAnsi="Arial"/>
          <w:b/>
          <w:color w:val="000000"/>
          <w:sz w:val="16"/>
          <w:lang w:val="es-ES"/>
        </w:rPr>
      </w:pPr>
      <w:r w:rsidRPr="000042BA">
        <w:rPr>
          <w:rFonts w:ascii="Arial" w:hAnsi="Arial"/>
          <w:color w:val="000000"/>
          <w:sz w:val="16"/>
          <w:lang w:val="es-ES"/>
        </w:rPr>
        <w:t xml:space="preserve">Los residentes que declaran otras ganancias y pérdidas </w:t>
      </w:r>
      <w:r w:rsidRPr="000042BA">
        <w:rPr>
          <w:rFonts w:ascii="Arial" w:hAnsi="Arial"/>
          <w:b/>
          <w:color w:val="000000"/>
          <w:sz w:val="16"/>
          <w:lang w:val="es-ES"/>
        </w:rPr>
        <w:t>deben adjuntar una copia del Formulario federal 4797.</w:t>
      </w:r>
    </w:p>
    <w:p w14:paraId="4F9D4B46" w14:textId="2D353F74" w:rsidR="004E4687" w:rsidRPr="000042BA" w:rsidRDefault="004E4687" w:rsidP="004E4687">
      <w:pPr>
        <w:spacing w:after="40" w:line="190" w:lineRule="exact"/>
        <w:jc w:val="both"/>
        <w:rPr>
          <w:rFonts w:ascii="Arial" w:hAnsi="Arial"/>
          <w:b/>
          <w:color w:val="000000"/>
          <w:sz w:val="16"/>
          <w:lang w:val="es-ES"/>
        </w:rPr>
      </w:pPr>
      <w:r w:rsidRPr="000042BA">
        <w:rPr>
          <w:rFonts w:ascii="Arial" w:hAnsi="Arial"/>
          <w:color w:val="000000"/>
          <w:sz w:val="16"/>
          <w:lang w:val="es-ES"/>
        </w:rPr>
        <w:t>El flujo a través de ingresos o pérdidas de una corporación S reportado en el Formulario federal 4797 de un residente</w:t>
      </w:r>
      <w:r w:rsidR="00C06C16">
        <w:rPr>
          <w:rFonts w:ascii="Arial" w:hAnsi="Arial"/>
          <w:color w:val="000000"/>
          <w:sz w:val="16"/>
          <w:lang w:val="es-ES"/>
        </w:rPr>
        <w:t xml:space="preserve"> no</w:t>
      </w:r>
      <w:r w:rsidRPr="000042BA">
        <w:rPr>
          <w:rFonts w:ascii="Arial" w:hAnsi="Arial"/>
          <w:color w:val="000000"/>
          <w:sz w:val="16"/>
          <w:lang w:val="es-ES"/>
        </w:rPr>
        <w:t xml:space="preserve"> está sujeto a impuestos. </w:t>
      </w:r>
      <w:r w:rsidRPr="000042BA">
        <w:rPr>
          <w:rFonts w:ascii="Arial" w:hAnsi="Arial"/>
          <w:b/>
          <w:color w:val="000000"/>
          <w:sz w:val="16"/>
          <w:lang w:val="es-ES"/>
        </w:rPr>
        <w:t>Adjunte copias del Anexo K-1 federal (Formulario 1120S).</w:t>
      </w:r>
    </w:p>
    <w:p w14:paraId="605DAE52" w14:textId="77777777" w:rsidR="004E4687" w:rsidRDefault="004E4687" w:rsidP="004E4687">
      <w:pPr>
        <w:pStyle w:val="BodyText"/>
        <w:spacing w:before="0" w:after="40" w:line="190" w:lineRule="exact"/>
        <w:rPr>
          <w:rFonts w:ascii="Arial" w:hAnsi="Arial"/>
          <w:color w:val="000000"/>
        </w:rPr>
      </w:pPr>
      <w:r w:rsidRPr="00DF21BF">
        <w:rPr>
          <w:rFonts w:ascii="Arial" w:hAnsi="Arial"/>
          <w:color w:val="000000"/>
        </w:rPr>
        <w:t xml:space="preserve">Use </w:t>
      </w:r>
      <w:proofErr w:type="spellStart"/>
      <w:r w:rsidRPr="00DF21BF">
        <w:rPr>
          <w:rFonts w:ascii="Arial" w:hAnsi="Arial"/>
          <w:color w:val="000000"/>
        </w:rPr>
        <w:t>el</w:t>
      </w:r>
      <w:proofErr w:type="spellEnd"/>
      <w:r w:rsidRPr="00DF21BF">
        <w:rPr>
          <w:rFonts w:ascii="Arial" w:hAnsi="Arial"/>
          <w:color w:val="000000"/>
        </w:rPr>
        <w:t xml:space="preserve"> </w:t>
      </w:r>
      <w:proofErr w:type="spellStart"/>
      <w:r w:rsidRPr="00DF21BF">
        <w:rPr>
          <w:rFonts w:ascii="Arial" w:hAnsi="Arial"/>
          <w:color w:val="000000"/>
        </w:rPr>
        <w:t>anexo</w:t>
      </w:r>
      <w:proofErr w:type="spellEnd"/>
      <w:r w:rsidRPr="00DF21BF">
        <w:rPr>
          <w:rFonts w:ascii="Arial" w:hAnsi="Arial"/>
          <w:color w:val="000000"/>
        </w:rPr>
        <w:t xml:space="preserve"> de </w:t>
      </w:r>
      <w:proofErr w:type="spellStart"/>
      <w:r w:rsidRPr="00DF21BF">
        <w:rPr>
          <w:rFonts w:ascii="Arial" w:hAnsi="Arial"/>
          <w:color w:val="000000"/>
        </w:rPr>
        <w:t>Exclusiones</w:t>
      </w:r>
      <w:proofErr w:type="spellEnd"/>
      <w:r w:rsidRPr="00DF21BF">
        <w:rPr>
          <w:rFonts w:ascii="Arial" w:hAnsi="Arial"/>
          <w:color w:val="000000"/>
        </w:rPr>
        <w:t xml:space="preserve"> y </w:t>
      </w:r>
      <w:proofErr w:type="spellStart"/>
      <w:r w:rsidRPr="00DF21BF">
        <w:rPr>
          <w:rFonts w:ascii="Arial" w:hAnsi="Arial"/>
          <w:color w:val="000000"/>
        </w:rPr>
        <w:t>Ajustes</w:t>
      </w:r>
      <w:proofErr w:type="spellEnd"/>
      <w:r w:rsidRPr="00DF21BF">
        <w:rPr>
          <w:rFonts w:ascii="Arial" w:hAnsi="Arial"/>
          <w:color w:val="000000"/>
        </w:rPr>
        <w:t xml:space="preserve"> a </w:t>
      </w:r>
      <w:proofErr w:type="spellStart"/>
      <w:r w:rsidRPr="00DF21BF">
        <w:rPr>
          <w:rFonts w:ascii="Arial" w:hAnsi="Arial"/>
          <w:color w:val="000000"/>
        </w:rPr>
        <w:t>Otras</w:t>
      </w:r>
      <w:proofErr w:type="spellEnd"/>
      <w:r w:rsidRPr="00DF21BF">
        <w:rPr>
          <w:rFonts w:ascii="Arial" w:hAnsi="Arial"/>
          <w:color w:val="000000"/>
        </w:rPr>
        <w:t xml:space="preserve"> </w:t>
      </w:r>
      <w:proofErr w:type="spellStart"/>
      <w:r w:rsidRPr="00DF21BF">
        <w:rPr>
          <w:rFonts w:ascii="Arial" w:hAnsi="Arial"/>
          <w:color w:val="000000"/>
        </w:rPr>
        <w:t>Ganancias</w:t>
      </w:r>
      <w:proofErr w:type="spellEnd"/>
      <w:r w:rsidRPr="00DF21BF">
        <w:rPr>
          <w:rFonts w:ascii="Arial" w:hAnsi="Arial"/>
          <w:color w:val="000000"/>
        </w:rPr>
        <w:t xml:space="preserve"> o (</w:t>
      </w:r>
      <w:proofErr w:type="spellStart"/>
      <w:r w:rsidRPr="00DF21BF">
        <w:rPr>
          <w:rFonts w:ascii="Arial" w:hAnsi="Arial"/>
          <w:color w:val="000000"/>
        </w:rPr>
        <w:t>Pérdidas</w:t>
      </w:r>
      <w:proofErr w:type="spellEnd"/>
      <w:r w:rsidRPr="00DF21BF">
        <w:rPr>
          <w:rFonts w:ascii="Arial" w:hAnsi="Arial"/>
          <w:color w:val="000000"/>
        </w:rPr>
        <w:t xml:space="preserve">) para </w:t>
      </w:r>
      <w:proofErr w:type="spellStart"/>
      <w:r w:rsidRPr="00DF21BF">
        <w:rPr>
          <w:rFonts w:ascii="Arial" w:hAnsi="Arial"/>
          <w:color w:val="000000"/>
        </w:rPr>
        <w:t>calcular</w:t>
      </w:r>
      <w:proofErr w:type="spellEnd"/>
      <w:r w:rsidRPr="00DF21BF">
        <w:rPr>
          <w:rFonts w:ascii="Arial" w:hAnsi="Arial"/>
          <w:color w:val="000000"/>
        </w:rPr>
        <w:t xml:space="preserve"> las </w:t>
      </w:r>
      <w:proofErr w:type="spellStart"/>
      <w:r w:rsidRPr="00DF21BF">
        <w:rPr>
          <w:rFonts w:ascii="Arial" w:hAnsi="Arial"/>
          <w:color w:val="000000"/>
        </w:rPr>
        <w:t>exclusiones</w:t>
      </w:r>
      <w:proofErr w:type="spellEnd"/>
      <w:r w:rsidRPr="00DF21BF">
        <w:rPr>
          <w:rFonts w:ascii="Arial" w:hAnsi="Arial"/>
          <w:color w:val="000000"/>
        </w:rPr>
        <w:t xml:space="preserve"> y </w:t>
      </w:r>
      <w:proofErr w:type="spellStart"/>
      <w:r w:rsidRPr="00DF21BF">
        <w:rPr>
          <w:rFonts w:ascii="Arial" w:hAnsi="Arial"/>
          <w:color w:val="000000"/>
        </w:rPr>
        <w:t>ajustes</w:t>
      </w:r>
      <w:proofErr w:type="spellEnd"/>
      <w:r w:rsidRPr="00DF21BF">
        <w:rPr>
          <w:rFonts w:ascii="Arial" w:hAnsi="Arial"/>
          <w:color w:val="000000"/>
        </w:rPr>
        <w:t xml:space="preserve"> a </w:t>
      </w:r>
      <w:proofErr w:type="spellStart"/>
      <w:r w:rsidRPr="00DF21BF">
        <w:rPr>
          <w:rFonts w:ascii="Arial" w:hAnsi="Arial"/>
          <w:color w:val="000000"/>
        </w:rPr>
        <w:t>otras</w:t>
      </w:r>
      <w:proofErr w:type="spellEnd"/>
      <w:r w:rsidRPr="00DF21BF">
        <w:rPr>
          <w:rFonts w:ascii="Arial" w:hAnsi="Arial"/>
          <w:color w:val="000000"/>
        </w:rPr>
        <w:t xml:space="preserve"> </w:t>
      </w:r>
      <w:proofErr w:type="spellStart"/>
      <w:r w:rsidRPr="00DF21BF">
        <w:rPr>
          <w:rFonts w:ascii="Arial" w:hAnsi="Arial"/>
          <w:color w:val="000000"/>
        </w:rPr>
        <w:t>ganancias</w:t>
      </w:r>
      <w:proofErr w:type="spellEnd"/>
      <w:r w:rsidRPr="00DF21BF">
        <w:rPr>
          <w:rFonts w:ascii="Arial" w:hAnsi="Arial"/>
          <w:color w:val="000000"/>
        </w:rPr>
        <w:t xml:space="preserve"> y </w:t>
      </w:r>
      <w:proofErr w:type="spellStart"/>
      <w:r w:rsidRPr="00DF21BF">
        <w:rPr>
          <w:rFonts w:ascii="Arial" w:hAnsi="Arial"/>
          <w:color w:val="000000"/>
        </w:rPr>
        <w:t>pérdidas</w:t>
      </w:r>
      <w:proofErr w:type="spellEnd"/>
      <w:r w:rsidRPr="00DF21BF">
        <w:rPr>
          <w:rFonts w:ascii="Arial" w:hAnsi="Arial"/>
          <w:color w:val="000000"/>
        </w:rPr>
        <w:t xml:space="preserve"> </w:t>
      </w:r>
      <w:proofErr w:type="spellStart"/>
      <w:r w:rsidRPr="00DF21BF">
        <w:rPr>
          <w:rFonts w:ascii="Arial" w:hAnsi="Arial"/>
          <w:color w:val="000000"/>
        </w:rPr>
        <w:t>reportadas</w:t>
      </w:r>
      <w:proofErr w:type="spellEnd"/>
      <w:r w:rsidRPr="00DF21BF">
        <w:rPr>
          <w:rFonts w:ascii="Arial" w:hAnsi="Arial"/>
          <w:color w:val="000000"/>
        </w:rPr>
        <w:t xml:space="preserve"> </w:t>
      </w:r>
      <w:proofErr w:type="spellStart"/>
      <w:r w:rsidRPr="00DF21BF">
        <w:rPr>
          <w:rFonts w:ascii="Arial" w:hAnsi="Arial"/>
          <w:color w:val="000000"/>
        </w:rPr>
        <w:t>en</w:t>
      </w:r>
      <w:proofErr w:type="spellEnd"/>
      <w:r w:rsidRPr="00DF21BF">
        <w:rPr>
          <w:rFonts w:ascii="Arial" w:hAnsi="Arial"/>
          <w:color w:val="000000"/>
        </w:rPr>
        <w:t xml:space="preserve"> </w:t>
      </w:r>
      <w:proofErr w:type="spellStart"/>
      <w:r w:rsidRPr="00DF21BF">
        <w:rPr>
          <w:rFonts w:ascii="Arial" w:hAnsi="Arial"/>
          <w:color w:val="000000"/>
        </w:rPr>
        <w:t>su</w:t>
      </w:r>
      <w:proofErr w:type="spellEnd"/>
      <w:r w:rsidRPr="00DF21BF">
        <w:rPr>
          <w:rFonts w:ascii="Arial" w:hAnsi="Arial"/>
          <w:color w:val="000000"/>
        </w:rPr>
        <w:t xml:space="preserve"> </w:t>
      </w:r>
      <w:proofErr w:type="spellStart"/>
      <w:r w:rsidRPr="00DF21BF">
        <w:rPr>
          <w:rFonts w:ascii="Arial" w:hAnsi="Arial"/>
          <w:color w:val="000000"/>
        </w:rPr>
        <w:t>declaración</w:t>
      </w:r>
      <w:proofErr w:type="spellEnd"/>
      <w:r w:rsidRPr="00DF21BF">
        <w:rPr>
          <w:rFonts w:ascii="Arial" w:hAnsi="Arial"/>
          <w:color w:val="000000"/>
        </w:rPr>
        <w:t xml:space="preserve"> de </w:t>
      </w:r>
      <w:proofErr w:type="spellStart"/>
      <w:r w:rsidRPr="00DF21BF">
        <w:rPr>
          <w:rFonts w:ascii="Arial" w:hAnsi="Arial"/>
          <w:color w:val="000000"/>
        </w:rPr>
        <w:t>impuestos</w:t>
      </w:r>
      <w:proofErr w:type="spellEnd"/>
      <w:r w:rsidRPr="00DF21BF">
        <w:rPr>
          <w:rFonts w:ascii="Arial" w:hAnsi="Arial"/>
          <w:color w:val="000000"/>
        </w:rPr>
        <w:t xml:space="preserve"> federales </w:t>
      </w:r>
      <w:proofErr w:type="spellStart"/>
      <w:r w:rsidRPr="00DF21BF">
        <w:rPr>
          <w:rFonts w:ascii="Arial" w:hAnsi="Arial"/>
          <w:color w:val="000000"/>
        </w:rPr>
        <w:t>sobre</w:t>
      </w:r>
      <w:proofErr w:type="spellEnd"/>
      <w:r w:rsidRPr="00DF21BF">
        <w:rPr>
          <w:rFonts w:ascii="Arial" w:hAnsi="Arial"/>
          <w:color w:val="000000"/>
        </w:rPr>
        <w:t xml:space="preserve"> los </w:t>
      </w:r>
      <w:proofErr w:type="spellStart"/>
      <w:r w:rsidRPr="00DF21BF">
        <w:rPr>
          <w:rFonts w:ascii="Arial" w:hAnsi="Arial"/>
          <w:color w:val="000000"/>
        </w:rPr>
        <w:t>ingresos</w:t>
      </w:r>
      <w:proofErr w:type="spellEnd"/>
      <w:r w:rsidRPr="00DF21BF">
        <w:rPr>
          <w:rFonts w:ascii="Arial" w:hAnsi="Arial"/>
          <w:color w:val="000000"/>
        </w:rPr>
        <w:t>.</w:t>
      </w:r>
    </w:p>
    <w:p w14:paraId="04F55D3B" w14:textId="77777777" w:rsidR="004E4687" w:rsidRDefault="004E4687" w:rsidP="004E4687">
      <w:pPr>
        <w:pStyle w:val="BodyText"/>
        <w:spacing w:before="0" w:after="40" w:line="190" w:lineRule="exact"/>
        <w:rPr>
          <w:rFonts w:ascii="Arial" w:hAnsi="Arial"/>
          <w:color w:val="000000"/>
        </w:rPr>
      </w:pPr>
    </w:p>
    <w:p w14:paraId="540640F4" w14:textId="77777777" w:rsidR="004E4687" w:rsidRPr="000042BA" w:rsidRDefault="004E4687" w:rsidP="004E4687">
      <w:pPr>
        <w:pStyle w:val="BodyText"/>
        <w:spacing w:before="0" w:after="40" w:line="190" w:lineRule="exact"/>
        <w:rPr>
          <w:rFonts w:ascii="Arial" w:hAnsi="Arial"/>
          <w:color w:val="000000"/>
          <w:lang w:val="es-ES"/>
        </w:rPr>
      </w:pPr>
      <w:proofErr w:type="spellStart"/>
      <w:r w:rsidRPr="00C73D9A">
        <w:rPr>
          <w:rFonts w:ascii="Arial" w:hAnsi="Arial"/>
          <w:b/>
          <w:bCs/>
          <w:color w:val="000000"/>
        </w:rPr>
        <w:t>Línea</w:t>
      </w:r>
      <w:proofErr w:type="spellEnd"/>
      <w:r w:rsidRPr="00C73D9A">
        <w:rPr>
          <w:rFonts w:ascii="Arial" w:hAnsi="Arial"/>
          <w:b/>
          <w:bCs/>
          <w:color w:val="000000"/>
        </w:rPr>
        <w:t xml:space="preserve"> 7 – </w:t>
      </w:r>
      <w:proofErr w:type="spellStart"/>
      <w:r w:rsidRPr="00C73D9A">
        <w:rPr>
          <w:rFonts w:ascii="Arial" w:hAnsi="Arial"/>
          <w:b/>
          <w:bCs/>
          <w:color w:val="000000"/>
        </w:rPr>
        <w:t>Distribuciones</w:t>
      </w:r>
      <w:proofErr w:type="spellEnd"/>
      <w:r w:rsidRPr="00C73D9A">
        <w:rPr>
          <w:rFonts w:ascii="Arial" w:hAnsi="Arial"/>
          <w:b/>
          <w:bCs/>
          <w:color w:val="000000"/>
        </w:rPr>
        <w:t xml:space="preserve"> de IRA</w:t>
      </w:r>
      <w:r>
        <w:rPr>
          <w:rFonts w:ascii="Arial" w:hAnsi="Arial"/>
          <w:color w:val="000000"/>
        </w:rPr>
        <w:t xml:space="preserve"> – POR FAVOR ADJUNTE 1099-R FORMULARIO(S)</w:t>
      </w:r>
    </w:p>
    <w:p w14:paraId="0EF6A40A" w14:textId="77777777" w:rsidR="004E4687" w:rsidRPr="000042BA" w:rsidRDefault="004E4687" w:rsidP="004E4687">
      <w:pPr>
        <w:pStyle w:val="BodyText"/>
        <w:spacing w:before="0" w:after="40" w:line="190" w:lineRule="exact"/>
        <w:rPr>
          <w:rFonts w:ascii="Arial" w:hAnsi="Arial"/>
          <w:color w:val="000000"/>
          <w:lang w:val="es-ES"/>
        </w:rPr>
      </w:pPr>
      <w:r>
        <w:rPr>
          <w:rFonts w:ascii="Arial" w:hAnsi="Arial" w:cs="Arial"/>
          <w:szCs w:val="16"/>
        </w:rPr>
        <w:t xml:space="preserve">Las </w:t>
      </w:r>
      <w:proofErr w:type="spellStart"/>
      <w:r>
        <w:rPr>
          <w:rFonts w:ascii="Arial" w:hAnsi="Arial" w:cs="Arial"/>
          <w:szCs w:val="16"/>
        </w:rPr>
        <w:t>distribuciones</w:t>
      </w:r>
      <w:proofErr w:type="spellEnd"/>
      <w:r>
        <w:rPr>
          <w:rFonts w:ascii="Arial" w:hAnsi="Arial" w:cs="Arial"/>
          <w:szCs w:val="16"/>
        </w:rPr>
        <w:t xml:space="preserve"> de IRA que </w:t>
      </w:r>
      <w:proofErr w:type="spellStart"/>
      <w:r>
        <w:rPr>
          <w:rFonts w:ascii="Arial" w:hAnsi="Arial" w:cs="Arial"/>
          <w:szCs w:val="16"/>
        </w:rPr>
        <w:t>califican</w:t>
      </w:r>
      <w:proofErr w:type="spellEnd"/>
      <w:r>
        <w:rPr>
          <w:rFonts w:ascii="Arial" w:hAnsi="Arial" w:cs="Arial"/>
          <w:szCs w:val="16"/>
        </w:rPr>
        <w:t xml:space="preserve"> </w:t>
      </w:r>
      <w:proofErr w:type="spellStart"/>
      <w:r>
        <w:rPr>
          <w:rFonts w:ascii="Arial" w:hAnsi="Arial" w:cs="Arial"/>
          <w:szCs w:val="16"/>
        </w:rPr>
        <w:t>como</w:t>
      </w:r>
      <w:proofErr w:type="spellEnd"/>
      <w:r>
        <w:rPr>
          <w:rFonts w:ascii="Arial" w:hAnsi="Arial" w:cs="Arial"/>
          <w:szCs w:val="16"/>
        </w:rPr>
        <w:t xml:space="preserve"> </w:t>
      </w:r>
      <w:proofErr w:type="spellStart"/>
      <w:r>
        <w:rPr>
          <w:rFonts w:ascii="Arial" w:hAnsi="Arial" w:cs="Arial"/>
          <w:szCs w:val="16"/>
        </w:rPr>
        <w:t>beneficios</w:t>
      </w:r>
      <w:proofErr w:type="spellEnd"/>
      <w:r>
        <w:rPr>
          <w:rFonts w:ascii="Arial" w:hAnsi="Arial" w:cs="Arial"/>
          <w:szCs w:val="16"/>
        </w:rPr>
        <w:t xml:space="preserve"> de </w:t>
      </w:r>
      <w:proofErr w:type="spellStart"/>
      <w:r>
        <w:rPr>
          <w:rFonts w:ascii="Arial" w:hAnsi="Arial" w:cs="Arial"/>
          <w:szCs w:val="16"/>
        </w:rPr>
        <w:t>jubilación</w:t>
      </w:r>
      <w:proofErr w:type="spellEnd"/>
      <w:r>
        <w:rPr>
          <w:rFonts w:ascii="Arial" w:hAnsi="Arial" w:cs="Arial"/>
          <w:szCs w:val="16"/>
        </w:rPr>
        <w:t xml:space="preserve"> </w:t>
      </w:r>
      <w:r w:rsidRPr="00C73D9A">
        <w:rPr>
          <w:rFonts w:ascii="Arial" w:hAnsi="Arial" w:cs="Arial"/>
          <w:szCs w:val="16"/>
          <w:u w:val="single"/>
        </w:rPr>
        <w:t xml:space="preserve">no </w:t>
      </w:r>
      <w:proofErr w:type="spellStart"/>
      <w:r w:rsidRPr="00C73D9A">
        <w:rPr>
          <w:rFonts w:ascii="Arial" w:hAnsi="Arial" w:cs="Arial"/>
          <w:szCs w:val="16"/>
          <w:u w:val="single"/>
        </w:rPr>
        <w:t>están</w:t>
      </w:r>
      <w:proofErr w:type="spellEnd"/>
      <w:r>
        <w:rPr>
          <w:rFonts w:ascii="Arial" w:hAnsi="Arial" w:cs="Arial"/>
          <w:szCs w:val="16"/>
        </w:rPr>
        <w:t xml:space="preserve"> </w:t>
      </w:r>
      <w:proofErr w:type="spellStart"/>
      <w:r>
        <w:rPr>
          <w:rFonts w:ascii="Arial" w:hAnsi="Arial" w:cs="Arial"/>
          <w:szCs w:val="16"/>
        </w:rPr>
        <w:t>sujetas</w:t>
      </w:r>
      <w:proofErr w:type="spellEnd"/>
      <w:r>
        <w:rPr>
          <w:rFonts w:ascii="Arial" w:hAnsi="Arial" w:cs="Arial"/>
          <w:szCs w:val="16"/>
        </w:rPr>
        <w:t xml:space="preserve"> a </w:t>
      </w:r>
      <w:proofErr w:type="spellStart"/>
      <w:r>
        <w:rPr>
          <w:rFonts w:ascii="Arial" w:hAnsi="Arial" w:cs="Arial"/>
          <w:szCs w:val="16"/>
        </w:rPr>
        <w:t>impuestos</w:t>
      </w:r>
      <w:proofErr w:type="spellEnd"/>
      <w:r>
        <w:rPr>
          <w:rFonts w:ascii="Arial" w:hAnsi="Arial" w:cs="Arial"/>
          <w:szCs w:val="16"/>
        </w:rPr>
        <w:t xml:space="preserve"> para </w:t>
      </w:r>
      <w:r>
        <w:rPr>
          <w:rFonts w:ascii="Arial" w:hAnsi="Arial" w:cs="Arial"/>
          <w:szCs w:val="16"/>
          <w:lang w:val="en-US"/>
        </w:rPr>
        <w:t>Battle Creek</w:t>
      </w:r>
      <w:r>
        <w:rPr>
          <w:rFonts w:ascii="Arial" w:hAnsi="Arial" w:cs="Arial"/>
          <w:szCs w:val="16"/>
        </w:rPr>
        <w:t xml:space="preserve">. Las </w:t>
      </w:r>
      <w:proofErr w:type="spellStart"/>
      <w:r>
        <w:rPr>
          <w:rFonts w:ascii="Arial" w:hAnsi="Arial" w:cs="Arial"/>
          <w:szCs w:val="16"/>
        </w:rPr>
        <w:t>distribuciones</w:t>
      </w:r>
      <w:proofErr w:type="spellEnd"/>
      <w:r>
        <w:rPr>
          <w:rFonts w:ascii="Arial" w:hAnsi="Arial" w:cs="Arial"/>
          <w:szCs w:val="16"/>
        </w:rPr>
        <w:t xml:space="preserve"> de IRA </w:t>
      </w:r>
      <w:proofErr w:type="spellStart"/>
      <w:r>
        <w:rPr>
          <w:rFonts w:ascii="Arial" w:hAnsi="Arial" w:cs="Arial"/>
          <w:szCs w:val="16"/>
        </w:rPr>
        <w:t>excluibles</w:t>
      </w:r>
      <w:proofErr w:type="spellEnd"/>
      <w:r>
        <w:rPr>
          <w:rFonts w:ascii="Arial" w:hAnsi="Arial" w:cs="Arial"/>
          <w:szCs w:val="16"/>
        </w:rPr>
        <w:t xml:space="preserve"> </w:t>
      </w:r>
      <w:proofErr w:type="spellStart"/>
      <w:r>
        <w:rPr>
          <w:rFonts w:ascii="Arial" w:hAnsi="Arial" w:cs="Arial"/>
          <w:szCs w:val="16"/>
        </w:rPr>
        <w:t>generalmente</w:t>
      </w:r>
      <w:proofErr w:type="spellEnd"/>
      <w:r>
        <w:rPr>
          <w:rFonts w:ascii="Arial" w:hAnsi="Arial" w:cs="Arial"/>
          <w:szCs w:val="16"/>
        </w:rPr>
        <w:t xml:space="preserve"> se </w:t>
      </w:r>
      <w:proofErr w:type="spellStart"/>
      <w:r>
        <w:rPr>
          <w:rFonts w:ascii="Arial" w:hAnsi="Arial" w:cs="Arial"/>
          <w:szCs w:val="16"/>
        </w:rPr>
        <w:t>designan</w:t>
      </w:r>
      <w:proofErr w:type="spellEnd"/>
      <w:r>
        <w:rPr>
          <w:rFonts w:ascii="Arial" w:hAnsi="Arial" w:cs="Arial"/>
          <w:szCs w:val="16"/>
        </w:rPr>
        <w:t xml:space="preserve"> con </w:t>
      </w:r>
      <w:proofErr w:type="spellStart"/>
      <w:r>
        <w:rPr>
          <w:rFonts w:ascii="Arial" w:hAnsi="Arial" w:cs="Arial"/>
          <w:szCs w:val="16"/>
        </w:rPr>
        <w:t>el</w:t>
      </w:r>
      <w:proofErr w:type="spellEnd"/>
      <w:r>
        <w:rPr>
          <w:rFonts w:ascii="Arial" w:hAnsi="Arial" w:cs="Arial"/>
          <w:szCs w:val="16"/>
        </w:rPr>
        <w:t xml:space="preserve"> </w:t>
      </w:r>
      <w:proofErr w:type="spellStart"/>
      <w:r>
        <w:rPr>
          <w:rFonts w:ascii="Arial" w:hAnsi="Arial" w:cs="Arial"/>
          <w:szCs w:val="16"/>
        </w:rPr>
        <w:t>código</w:t>
      </w:r>
      <w:proofErr w:type="spellEnd"/>
      <w:r>
        <w:rPr>
          <w:rFonts w:ascii="Arial" w:hAnsi="Arial" w:cs="Arial"/>
          <w:szCs w:val="16"/>
        </w:rPr>
        <w:t xml:space="preserve"> de </w:t>
      </w:r>
      <w:proofErr w:type="spellStart"/>
      <w:r>
        <w:rPr>
          <w:rFonts w:ascii="Arial" w:hAnsi="Arial" w:cs="Arial"/>
          <w:szCs w:val="16"/>
        </w:rPr>
        <w:t>distribución</w:t>
      </w:r>
      <w:proofErr w:type="spellEnd"/>
      <w:r>
        <w:rPr>
          <w:rFonts w:ascii="Arial" w:hAnsi="Arial" w:cs="Arial"/>
          <w:szCs w:val="16"/>
        </w:rPr>
        <w:t xml:space="preserve"> 7 </w:t>
      </w:r>
      <w:proofErr w:type="spellStart"/>
      <w:r>
        <w:rPr>
          <w:rFonts w:ascii="Arial" w:hAnsi="Arial" w:cs="Arial"/>
          <w:szCs w:val="16"/>
        </w:rPr>
        <w:t>en</w:t>
      </w:r>
      <w:proofErr w:type="spellEnd"/>
      <w:r>
        <w:rPr>
          <w:rFonts w:ascii="Arial" w:hAnsi="Arial" w:cs="Arial"/>
          <w:szCs w:val="16"/>
        </w:rPr>
        <w:t xml:space="preserve"> la </w:t>
      </w:r>
      <w:proofErr w:type="spellStart"/>
      <w:r>
        <w:rPr>
          <w:rFonts w:ascii="Arial" w:hAnsi="Arial" w:cs="Arial"/>
          <w:szCs w:val="16"/>
        </w:rPr>
        <w:t>casilla</w:t>
      </w:r>
      <w:proofErr w:type="spellEnd"/>
      <w:r>
        <w:rPr>
          <w:rFonts w:ascii="Arial" w:hAnsi="Arial" w:cs="Arial"/>
          <w:szCs w:val="16"/>
        </w:rPr>
        <w:t xml:space="preserve"> 7 del </w:t>
      </w:r>
      <w:proofErr w:type="spellStart"/>
      <w:r>
        <w:rPr>
          <w:rFonts w:ascii="Arial" w:hAnsi="Arial" w:cs="Arial"/>
          <w:szCs w:val="16"/>
        </w:rPr>
        <w:t>formulario</w:t>
      </w:r>
      <w:proofErr w:type="spellEnd"/>
      <w:r>
        <w:rPr>
          <w:rFonts w:ascii="Arial" w:hAnsi="Arial" w:cs="Arial"/>
          <w:szCs w:val="16"/>
        </w:rPr>
        <w:t xml:space="preserve"> 1099-R, se </w:t>
      </w:r>
      <w:proofErr w:type="spellStart"/>
      <w:r>
        <w:rPr>
          <w:rFonts w:ascii="Arial" w:hAnsi="Arial" w:cs="Arial"/>
          <w:szCs w:val="16"/>
        </w:rPr>
        <w:t>reciben</w:t>
      </w:r>
      <w:proofErr w:type="spellEnd"/>
      <w:r>
        <w:rPr>
          <w:rFonts w:ascii="Arial" w:hAnsi="Arial" w:cs="Arial"/>
          <w:szCs w:val="16"/>
        </w:rPr>
        <w:t xml:space="preserve"> </w:t>
      </w:r>
      <w:proofErr w:type="spellStart"/>
      <w:r>
        <w:rPr>
          <w:rFonts w:ascii="Arial" w:hAnsi="Arial" w:cs="Arial"/>
          <w:szCs w:val="16"/>
        </w:rPr>
        <w:t>después</w:t>
      </w:r>
      <w:proofErr w:type="spellEnd"/>
      <w:r>
        <w:rPr>
          <w:rFonts w:ascii="Arial" w:hAnsi="Arial" w:cs="Arial"/>
          <w:szCs w:val="16"/>
        </w:rPr>
        <w:t xml:space="preserve"> de los 59 </w:t>
      </w:r>
      <w:proofErr w:type="spellStart"/>
      <w:r>
        <w:rPr>
          <w:rFonts w:ascii="Arial" w:hAnsi="Arial" w:cs="Arial"/>
          <w:szCs w:val="16"/>
        </w:rPr>
        <w:t>años</w:t>
      </w:r>
      <w:proofErr w:type="spellEnd"/>
      <w:r>
        <w:rPr>
          <w:rFonts w:ascii="Arial" w:hAnsi="Arial" w:cs="Arial"/>
          <w:szCs w:val="16"/>
        </w:rPr>
        <w:t xml:space="preserve"> y medio </w:t>
      </w:r>
      <w:r w:rsidRPr="00C73D9A">
        <w:rPr>
          <w:rFonts w:ascii="Arial" w:hAnsi="Arial"/>
        </w:rPr>
        <w:t xml:space="preserve">o se </w:t>
      </w:r>
      <w:proofErr w:type="spellStart"/>
      <w:r w:rsidRPr="00C73D9A">
        <w:rPr>
          <w:rFonts w:ascii="Arial" w:hAnsi="Arial"/>
        </w:rPr>
        <w:t>describen</w:t>
      </w:r>
      <w:proofErr w:type="spellEnd"/>
      <w:r w:rsidRPr="00C73D9A">
        <w:rPr>
          <w:rFonts w:ascii="Arial" w:hAnsi="Arial"/>
        </w:rPr>
        <w:t xml:space="preserve"> </w:t>
      </w:r>
      <w:proofErr w:type="spellStart"/>
      <w:r w:rsidRPr="00C73D9A">
        <w:rPr>
          <w:rFonts w:ascii="Arial" w:hAnsi="Arial"/>
        </w:rPr>
        <w:t>en</w:t>
      </w:r>
      <w:proofErr w:type="spellEnd"/>
      <w:r w:rsidRPr="00C73D9A">
        <w:rPr>
          <w:rFonts w:ascii="Arial" w:hAnsi="Arial"/>
        </w:rPr>
        <w:t xml:space="preserve"> la </w:t>
      </w:r>
      <w:proofErr w:type="spellStart"/>
      <w:r w:rsidRPr="00C73D9A">
        <w:rPr>
          <w:rFonts w:ascii="Arial" w:hAnsi="Arial"/>
        </w:rPr>
        <w:t>Sección</w:t>
      </w:r>
      <w:proofErr w:type="spellEnd"/>
      <w:r w:rsidRPr="00C73D9A">
        <w:rPr>
          <w:rFonts w:ascii="Arial" w:hAnsi="Arial"/>
        </w:rPr>
        <w:t xml:space="preserve"> 72 (t) (2) (A) (iv) del IRC.</w:t>
      </w:r>
    </w:p>
    <w:p w14:paraId="26FFCD7B" w14:textId="77777777" w:rsidR="004E4687" w:rsidRPr="000042BA" w:rsidRDefault="004E4687" w:rsidP="004E4687">
      <w:pPr>
        <w:autoSpaceDE w:val="0"/>
        <w:autoSpaceDN w:val="0"/>
        <w:adjustRightInd w:val="0"/>
        <w:spacing w:before="200" w:after="40" w:line="190" w:lineRule="exact"/>
        <w:rPr>
          <w:rFonts w:ascii="Arial" w:hAnsi="Arial" w:cs="Arial"/>
          <w:sz w:val="16"/>
          <w:szCs w:val="16"/>
          <w:lang w:val="es-ES"/>
        </w:rPr>
      </w:pPr>
      <w:r w:rsidRPr="000042BA">
        <w:rPr>
          <w:rFonts w:ascii="Arial" w:hAnsi="Arial" w:cs="Arial"/>
          <w:sz w:val="16"/>
          <w:szCs w:val="16"/>
          <w:lang w:val="es-ES"/>
        </w:rPr>
        <w:t xml:space="preserve">Las distribuciones prematuras de IRA, generalmente designadas con el Código de Distribución 1 en la casilla 1 del formulario 1099-R y recibidas antes de los 59 años y medio, están sujetas a impuestos para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0042BA">
        <w:rPr>
          <w:rFonts w:ascii="Arial" w:hAnsi="Arial" w:cs="Arial"/>
          <w:sz w:val="16"/>
          <w:szCs w:val="16"/>
          <w:lang w:val="es-ES"/>
        </w:rPr>
        <w:t>.</w:t>
      </w:r>
    </w:p>
    <w:p w14:paraId="3E7AA3DA" w14:textId="77777777" w:rsidR="004E4687" w:rsidRPr="000042BA" w:rsidRDefault="004E4687" w:rsidP="004E4687">
      <w:pPr>
        <w:autoSpaceDE w:val="0"/>
        <w:autoSpaceDN w:val="0"/>
        <w:adjustRightInd w:val="0"/>
        <w:spacing w:before="200" w:after="40" w:line="190" w:lineRule="exact"/>
        <w:rPr>
          <w:rFonts w:ascii="Arial" w:hAnsi="Arial" w:cs="Arial"/>
          <w:sz w:val="16"/>
          <w:szCs w:val="16"/>
          <w:lang w:val="es-ES"/>
        </w:rPr>
      </w:pPr>
      <w:r w:rsidRPr="000042BA">
        <w:rPr>
          <w:rFonts w:ascii="Arial" w:hAnsi="Arial" w:cs="Arial"/>
          <w:b/>
          <w:bCs/>
          <w:sz w:val="16"/>
          <w:szCs w:val="16"/>
          <w:lang w:val="es-ES"/>
        </w:rPr>
        <w:t>Línea 8 – Pensiones y Anualidades</w:t>
      </w:r>
      <w:r w:rsidRPr="000042BA">
        <w:rPr>
          <w:rFonts w:ascii="Arial" w:hAnsi="Arial" w:cs="Arial"/>
          <w:sz w:val="16"/>
          <w:szCs w:val="16"/>
          <w:lang w:val="es-ES"/>
        </w:rPr>
        <w:t xml:space="preserve"> – POR FAVOR ADJUNTE 1099-R FORMULARIO(S)</w:t>
      </w:r>
    </w:p>
    <w:p w14:paraId="01ECB692" w14:textId="77777777" w:rsidR="004E4687" w:rsidRPr="000042BA" w:rsidRDefault="004E4687" w:rsidP="004E4687">
      <w:pPr>
        <w:autoSpaceDE w:val="0"/>
        <w:autoSpaceDN w:val="0"/>
        <w:adjustRightInd w:val="0"/>
        <w:spacing w:before="200" w:after="40" w:line="190" w:lineRule="exact"/>
        <w:rPr>
          <w:rFonts w:ascii="Arial" w:hAnsi="Arial" w:cs="Arial"/>
          <w:sz w:val="16"/>
          <w:szCs w:val="16"/>
          <w:lang w:val="es-ES"/>
        </w:rPr>
      </w:pPr>
      <w:r w:rsidRPr="000042BA">
        <w:rPr>
          <w:rFonts w:ascii="Arial" w:hAnsi="Arial" w:cs="Arial"/>
          <w:sz w:val="16"/>
          <w:szCs w:val="16"/>
          <w:lang w:val="es-ES"/>
        </w:rPr>
        <w:t xml:space="preserve">Los beneficios de pensión y jubilación </w:t>
      </w:r>
      <w:r w:rsidRPr="000042BA">
        <w:rPr>
          <w:rFonts w:ascii="Arial" w:hAnsi="Arial" w:cs="Arial"/>
          <w:b/>
          <w:bCs/>
          <w:sz w:val="16"/>
          <w:szCs w:val="16"/>
          <w:u w:val="single"/>
          <w:lang w:val="es-ES"/>
        </w:rPr>
        <w:t>NO</w:t>
      </w:r>
      <w:r w:rsidRPr="000042BA">
        <w:rPr>
          <w:rFonts w:ascii="Arial" w:hAnsi="Arial" w:cs="Arial"/>
          <w:sz w:val="16"/>
          <w:szCs w:val="16"/>
          <w:lang w:val="es-ES"/>
        </w:rPr>
        <w:t xml:space="preserve"> sujetos a impuestos (generalmente designados por el Código de Distribución 7 en la casilla 7 del formulario 1099-R) a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0042BA">
        <w:rPr>
          <w:rFonts w:ascii="Arial" w:hAnsi="Arial" w:cs="Arial"/>
          <w:sz w:val="16"/>
          <w:szCs w:val="16"/>
          <w:lang w:val="es-ES"/>
        </w:rPr>
        <w:t xml:space="preserve"> incluyen:</w:t>
      </w:r>
    </w:p>
    <w:p w14:paraId="7124A061" w14:textId="77777777" w:rsidR="004E4687" w:rsidRPr="000042BA" w:rsidRDefault="004E4687" w:rsidP="004E4687">
      <w:pPr>
        <w:numPr>
          <w:ilvl w:val="0"/>
          <w:numId w:val="3"/>
        </w:numPr>
        <w:tabs>
          <w:tab w:val="num" w:pos="432"/>
        </w:tabs>
        <w:spacing w:line="190" w:lineRule="exact"/>
        <w:ind w:left="432" w:hanging="216"/>
        <w:jc w:val="both"/>
        <w:rPr>
          <w:rFonts w:ascii="Arial" w:hAnsi="Arial"/>
          <w:sz w:val="16"/>
          <w:lang w:val="es-ES"/>
        </w:rPr>
      </w:pPr>
      <w:r w:rsidRPr="000042BA">
        <w:rPr>
          <w:rFonts w:ascii="Arial" w:hAnsi="Arial"/>
          <w:sz w:val="16"/>
          <w:lang w:val="es-ES"/>
        </w:rPr>
        <w:t>Planes de pensiones que definen la elegibilidad para la jubilación y establecen montos de contribuciones y beneficios por adelantado.</w:t>
      </w:r>
    </w:p>
    <w:p w14:paraId="2529A2ED" w14:textId="6546CE54" w:rsidR="004E4687" w:rsidRDefault="004E4687" w:rsidP="004E4687">
      <w:pPr>
        <w:numPr>
          <w:ilvl w:val="0"/>
          <w:numId w:val="3"/>
        </w:numPr>
        <w:tabs>
          <w:tab w:val="num" w:pos="432"/>
        </w:tabs>
        <w:spacing w:line="190" w:lineRule="exact"/>
        <w:ind w:left="432" w:hanging="216"/>
        <w:jc w:val="both"/>
        <w:rPr>
          <w:rFonts w:ascii="Arial" w:hAnsi="Arial"/>
          <w:sz w:val="16"/>
          <w:lang w:val="es-ES"/>
        </w:rPr>
      </w:pPr>
      <w:r w:rsidRPr="000042BA">
        <w:rPr>
          <w:rFonts w:ascii="Arial" w:hAnsi="Arial"/>
          <w:sz w:val="16"/>
          <w:lang w:val="es-ES"/>
        </w:rPr>
        <w:t>Planes de jubilación cualificados para autónomos. Beneficios de cualquiera de los planes anteriores recibidos por discapacidad o como cónyuge sobreviviente si el difunto calificaba para la exclusión en el momento de la muerte.</w:t>
      </w:r>
    </w:p>
    <w:p w14:paraId="7B457BA2" w14:textId="77777777" w:rsidR="004E4687" w:rsidRDefault="004E4687" w:rsidP="004E4687">
      <w:pPr>
        <w:spacing w:line="190" w:lineRule="exact"/>
        <w:ind w:left="432"/>
        <w:jc w:val="both"/>
        <w:rPr>
          <w:rFonts w:ascii="Arial" w:hAnsi="Arial"/>
          <w:sz w:val="16"/>
          <w:lang w:val="es-ES"/>
        </w:rPr>
      </w:pPr>
    </w:p>
    <w:p w14:paraId="495C280D" w14:textId="373B5C02" w:rsidR="004E4687" w:rsidRPr="000042BA" w:rsidRDefault="004E4687" w:rsidP="004E4687">
      <w:pPr>
        <w:numPr>
          <w:ilvl w:val="0"/>
          <w:numId w:val="3"/>
        </w:numPr>
        <w:tabs>
          <w:tab w:val="num" w:pos="432"/>
        </w:tabs>
        <w:spacing w:line="190" w:lineRule="exact"/>
        <w:ind w:left="432" w:hanging="216"/>
        <w:jc w:val="both"/>
        <w:rPr>
          <w:rFonts w:ascii="Arial" w:hAnsi="Arial"/>
          <w:sz w:val="16"/>
          <w:lang w:val="es-ES"/>
        </w:rPr>
      </w:pPr>
      <w:r w:rsidRPr="000042BA">
        <w:rPr>
          <w:rFonts w:ascii="Arial" w:hAnsi="Arial"/>
          <w:sz w:val="16"/>
          <w:lang w:val="es-ES"/>
        </w:rPr>
        <w:lastRenderedPageBreak/>
        <w:t>Distribuciones de un plan 401(k) o 403(b) atribuibles a las contribuciones del empleador o atribuibles a las contribuciones del empleado en la medida en que resulten en contribuciones equivalentes por parte del empleador.</w:t>
      </w:r>
    </w:p>
    <w:p w14:paraId="6F795F46" w14:textId="77777777" w:rsidR="004E4687" w:rsidRPr="000042BA" w:rsidRDefault="004E4687" w:rsidP="004E4687">
      <w:pPr>
        <w:numPr>
          <w:ilvl w:val="0"/>
          <w:numId w:val="3"/>
        </w:numPr>
        <w:tabs>
          <w:tab w:val="num" w:pos="432"/>
        </w:tabs>
        <w:spacing w:after="40" w:line="190" w:lineRule="exact"/>
        <w:ind w:left="432" w:hanging="216"/>
        <w:jc w:val="both"/>
        <w:rPr>
          <w:rFonts w:ascii="Arial" w:hAnsi="Arial"/>
          <w:sz w:val="16"/>
          <w:lang w:val="es-ES"/>
        </w:rPr>
      </w:pPr>
      <w:r w:rsidRPr="000042BA">
        <w:rPr>
          <w:rFonts w:ascii="Arial" w:hAnsi="Arial" w:cs="Arial"/>
          <w:sz w:val="16"/>
          <w:szCs w:val="16"/>
          <w:lang w:val="es-ES"/>
        </w:rPr>
        <w:t>Beneficios pagados a una persona de una póliza de anualidad de jubilación que ha sido anualizada y pagada durante la vida de la persona.</w:t>
      </w:r>
    </w:p>
    <w:p w14:paraId="1E48F77E" w14:textId="77777777" w:rsidR="004E4687" w:rsidRPr="000042BA" w:rsidRDefault="004E4687" w:rsidP="004E4687">
      <w:pPr>
        <w:autoSpaceDE w:val="0"/>
        <w:autoSpaceDN w:val="0"/>
        <w:adjustRightInd w:val="0"/>
        <w:spacing w:before="200" w:after="40" w:line="190" w:lineRule="exact"/>
        <w:rPr>
          <w:rFonts w:ascii="Arial" w:hAnsi="Arial" w:cs="Arial"/>
          <w:sz w:val="16"/>
          <w:szCs w:val="16"/>
          <w:lang w:val="es-ES"/>
        </w:rPr>
      </w:pPr>
      <w:r w:rsidRPr="000042BA">
        <w:rPr>
          <w:rFonts w:ascii="Arial" w:hAnsi="Arial" w:cs="Arial"/>
          <w:sz w:val="16"/>
          <w:szCs w:val="16"/>
          <w:lang w:val="es-ES"/>
        </w:rPr>
        <w:t xml:space="preserve">Los beneficios de pensión y jubilación que </w:t>
      </w:r>
      <w:r w:rsidRPr="000042BA">
        <w:rPr>
          <w:rFonts w:ascii="Arial" w:hAnsi="Arial" w:cs="Arial"/>
          <w:b/>
          <w:bCs/>
          <w:sz w:val="16"/>
          <w:szCs w:val="16"/>
          <w:u w:val="single"/>
          <w:lang w:val="es-ES"/>
        </w:rPr>
        <w:t>ESTÁN</w:t>
      </w:r>
      <w:r w:rsidRPr="000042BA">
        <w:rPr>
          <w:rFonts w:ascii="Arial" w:hAnsi="Arial" w:cs="Arial"/>
          <w:sz w:val="16"/>
          <w:szCs w:val="16"/>
          <w:lang w:val="es-ES"/>
        </w:rPr>
        <w:t xml:space="preserve"> sujetos a impuestos (generalmente designados por el Código de Distribución 1 en la casilla 7 del formulario 1099-R) a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0042BA">
        <w:rPr>
          <w:rFonts w:ascii="Arial" w:hAnsi="Arial" w:cs="Arial"/>
          <w:sz w:val="16"/>
          <w:szCs w:val="16"/>
          <w:lang w:val="es-ES"/>
        </w:rPr>
        <w:t xml:space="preserve"> incluyen:</w:t>
      </w:r>
    </w:p>
    <w:p w14:paraId="704B6860" w14:textId="77777777" w:rsidR="004E4687" w:rsidRPr="000042BA" w:rsidRDefault="004E4687" w:rsidP="004E4687">
      <w:pPr>
        <w:pStyle w:val="BodyText"/>
        <w:numPr>
          <w:ilvl w:val="0"/>
          <w:numId w:val="4"/>
        </w:numPr>
        <w:spacing w:before="0" w:line="190" w:lineRule="exact"/>
        <w:ind w:left="432" w:hanging="216"/>
        <w:rPr>
          <w:rFonts w:ascii="Arial" w:hAnsi="Arial"/>
          <w:lang w:val="es-ES"/>
        </w:rPr>
      </w:pPr>
      <w:proofErr w:type="spellStart"/>
      <w:r>
        <w:rPr>
          <w:rFonts w:ascii="Arial" w:hAnsi="Arial"/>
        </w:rPr>
        <w:t>Distribuciones</w:t>
      </w:r>
      <w:proofErr w:type="spellEnd"/>
      <w:r>
        <w:rPr>
          <w:rFonts w:ascii="Arial" w:hAnsi="Arial"/>
        </w:rPr>
        <w:t xml:space="preserve"> </w:t>
      </w:r>
      <w:proofErr w:type="spellStart"/>
      <w:r>
        <w:rPr>
          <w:rFonts w:ascii="Arial" w:hAnsi="Arial"/>
        </w:rPr>
        <w:t>prematuras</w:t>
      </w:r>
      <w:proofErr w:type="spellEnd"/>
      <w:r>
        <w:rPr>
          <w:rFonts w:ascii="Arial" w:hAnsi="Arial"/>
        </w:rPr>
        <w:t xml:space="preserve"> del plan de </w:t>
      </w:r>
      <w:proofErr w:type="spellStart"/>
      <w:r>
        <w:rPr>
          <w:rFonts w:ascii="Arial" w:hAnsi="Arial"/>
        </w:rPr>
        <w:t>pensiones</w:t>
      </w:r>
      <w:proofErr w:type="spellEnd"/>
      <w:r>
        <w:rPr>
          <w:rFonts w:ascii="Arial" w:hAnsi="Arial"/>
        </w:rPr>
        <w:t xml:space="preserve"> (</w:t>
      </w:r>
      <w:proofErr w:type="spellStart"/>
      <w:r>
        <w:rPr>
          <w:rFonts w:ascii="Arial" w:hAnsi="Arial"/>
        </w:rPr>
        <w:t>aquellas</w:t>
      </w:r>
      <w:proofErr w:type="spellEnd"/>
      <w:r>
        <w:rPr>
          <w:rFonts w:ascii="Arial" w:hAnsi="Arial"/>
        </w:rPr>
        <w:t xml:space="preserve"> </w:t>
      </w:r>
      <w:proofErr w:type="spellStart"/>
      <w:r>
        <w:rPr>
          <w:rFonts w:ascii="Arial" w:hAnsi="Arial"/>
        </w:rPr>
        <w:t>recibidas</w:t>
      </w:r>
      <w:proofErr w:type="spellEnd"/>
      <w:r>
        <w:rPr>
          <w:rFonts w:ascii="Arial" w:hAnsi="Arial"/>
        </w:rPr>
        <w:t xml:space="preserve"> antes de </w:t>
      </w:r>
      <w:proofErr w:type="spellStart"/>
      <w:r>
        <w:rPr>
          <w:rFonts w:ascii="Arial" w:hAnsi="Arial"/>
        </w:rPr>
        <w:t>calificar</w:t>
      </w:r>
      <w:proofErr w:type="spellEnd"/>
      <w:r>
        <w:rPr>
          <w:rFonts w:ascii="Arial" w:hAnsi="Arial"/>
        </w:rPr>
        <w:t xml:space="preserve"> para la </w:t>
      </w:r>
      <w:proofErr w:type="spellStart"/>
      <w:r>
        <w:rPr>
          <w:rFonts w:ascii="Arial" w:hAnsi="Arial"/>
        </w:rPr>
        <w:t>jubilación</w:t>
      </w:r>
      <w:proofErr w:type="spellEnd"/>
      <w:r>
        <w:rPr>
          <w:rFonts w:ascii="Arial" w:hAnsi="Arial"/>
        </w:rPr>
        <w:t>).</w:t>
      </w:r>
    </w:p>
    <w:p w14:paraId="17F00F48" w14:textId="77777777" w:rsidR="004E4687" w:rsidRPr="000042BA" w:rsidRDefault="004E4687" w:rsidP="004E4687">
      <w:pPr>
        <w:pStyle w:val="BodyText"/>
        <w:numPr>
          <w:ilvl w:val="0"/>
          <w:numId w:val="4"/>
        </w:numPr>
        <w:spacing w:before="0" w:line="190" w:lineRule="exact"/>
        <w:ind w:left="432" w:hanging="216"/>
        <w:rPr>
          <w:rFonts w:ascii="Arial" w:hAnsi="Arial"/>
          <w:lang w:val="es-ES"/>
        </w:rPr>
      </w:pPr>
      <w:proofErr w:type="spellStart"/>
      <w:r>
        <w:rPr>
          <w:rFonts w:ascii="Arial" w:hAnsi="Arial"/>
        </w:rPr>
        <w:t>Montos</w:t>
      </w:r>
      <w:proofErr w:type="spellEnd"/>
      <w:r>
        <w:rPr>
          <w:rFonts w:ascii="Arial" w:hAnsi="Arial"/>
        </w:rPr>
        <w:t xml:space="preserve"> </w:t>
      </w:r>
      <w:proofErr w:type="spellStart"/>
      <w:r>
        <w:rPr>
          <w:rFonts w:ascii="Arial" w:hAnsi="Arial"/>
        </w:rPr>
        <w:t>recibidos</w:t>
      </w:r>
      <w:proofErr w:type="spellEnd"/>
      <w:r>
        <w:rPr>
          <w:rFonts w:ascii="Arial" w:hAnsi="Arial"/>
        </w:rPr>
        <w:t xml:space="preserve"> de planes de </w:t>
      </w:r>
      <w:proofErr w:type="spellStart"/>
      <w:r>
        <w:rPr>
          <w:rFonts w:ascii="Arial" w:hAnsi="Arial"/>
        </w:rPr>
        <w:t>compensación</w:t>
      </w:r>
      <w:proofErr w:type="spellEnd"/>
      <w:r>
        <w:rPr>
          <w:rFonts w:ascii="Arial" w:hAnsi="Arial"/>
        </w:rPr>
        <w:t xml:space="preserve"> </w:t>
      </w:r>
      <w:proofErr w:type="spellStart"/>
      <w:r>
        <w:rPr>
          <w:rFonts w:ascii="Arial" w:hAnsi="Arial"/>
        </w:rPr>
        <w:t>diferida</w:t>
      </w:r>
      <w:proofErr w:type="spellEnd"/>
      <w:r>
        <w:rPr>
          <w:rFonts w:ascii="Arial" w:hAnsi="Arial"/>
        </w:rPr>
        <w:t xml:space="preserve"> que </w:t>
      </w:r>
      <w:proofErr w:type="spellStart"/>
      <w:r>
        <w:rPr>
          <w:rFonts w:ascii="Arial" w:hAnsi="Arial"/>
        </w:rPr>
        <w:t>permiten</w:t>
      </w:r>
      <w:proofErr w:type="spellEnd"/>
      <w:r>
        <w:rPr>
          <w:rFonts w:ascii="Arial" w:hAnsi="Arial"/>
        </w:rPr>
        <w:t xml:space="preserve"> al </w:t>
      </w:r>
      <w:proofErr w:type="spellStart"/>
      <w:r>
        <w:rPr>
          <w:rFonts w:ascii="Arial" w:hAnsi="Arial"/>
        </w:rPr>
        <w:t>empleado</w:t>
      </w:r>
      <w:proofErr w:type="spellEnd"/>
      <w:r>
        <w:rPr>
          <w:rFonts w:ascii="Arial" w:hAnsi="Arial"/>
        </w:rPr>
        <w:t xml:space="preserve"> </w:t>
      </w:r>
      <w:proofErr w:type="spellStart"/>
      <w:r>
        <w:rPr>
          <w:rFonts w:ascii="Arial" w:hAnsi="Arial"/>
        </w:rPr>
        <w:t>establecer</w:t>
      </w:r>
      <w:proofErr w:type="spellEnd"/>
      <w:r>
        <w:rPr>
          <w:rFonts w:ascii="Arial" w:hAnsi="Arial"/>
        </w:rPr>
        <w:t xml:space="preserve"> </w:t>
      </w:r>
      <w:proofErr w:type="spellStart"/>
      <w:r>
        <w:rPr>
          <w:rFonts w:ascii="Arial" w:hAnsi="Arial"/>
        </w:rPr>
        <w:t>el</w:t>
      </w:r>
      <w:proofErr w:type="spellEnd"/>
      <w:r>
        <w:rPr>
          <w:rFonts w:ascii="Arial" w:hAnsi="Arial"/>
        </w:rPr>
        <w:t xml:space="preserve"> </w:t>
      </w:r>
      <w:proofErr w:type="spellStart"/>
      <w:r>
        <w:rPr>
          <w:rFonts w:ascii="Arial" w:hAnsi="Arial"/>
        </w:rPr>
        <w:t>monto</w:t>
      </w:r>
      <w:proofErr w:type="spellEnd"/>
      <w:r>
        <w:rPr>
          <w:rFonts w:ascii="Arial" w:hAnsi="Arial"/>
        </w:rPr>
        <w:t xml:space="preserve"> que se </w:t>
      </w:r>
      <w:proofErr w:type="spellStart"/>
      <w:r>
        <w:rPr>
          <w:rFonts w:ascii="Arial" w:hAnsi="Arial"/>
        </w:rPr>
        <w:t>apartará</w:t>
      </w:r>
      <w:proofErr w:type="spellEnd"/>
      <w:r>
        <w:rPr>
          <w:rFonts w:ascii="Arial" w:hAnsi="Arial"/>
        </w:rPr>
        <w:t xml:space="preserve"> y no </w:t>
      </w:r>
      <w:proofErr w:type="spellStart"/>
      <w:r>
        <w:rPr>
          <w:rFonts w:ascii="Arial" w:hAnsi="Arial"/>
        </w:rPr>
        <w:t>establecen</w:t>
      </w:r>
      <w:proofErr w:type="spellEnd"/>
      <w:r>
        <w:rPr>
          <w:rFonts w:ascii="Arial" w:hAnsi="Arial"/>
        </w:rPr>
        <w:t xml:space="preserve"> la </w:t>
      </w:r>
      <w:proofErr w:type="spellStart"/>
      <w:r>
        <w:rPr>
          <w:rFonts w:ascii="Arial" w:hAnsi="Arial"/>
        </w:rPr>
        <w:t>edad</w:t>
      </w:r>
      <w:proofErr w:type="spellEnd"/>
      <w:r>
        <w:rPr>
          <w:rFonts w:ascii="Arial" w:hAnsi="Arial"/>
        </w:rPr>
        <w:t xml:space="preserve"> de </w:t>
      </w:r>
      <w:proofErr w:type="spellStart"/>
      <w:r>
        <w:rPr>
          <w:rFonts w:ascii="Arial" w:hAnsi="Arial"/>
        </w:rPr>
        <w:t>jubilación</w:t>
      </w:r>
      <w:proofErr w:type="spellEnd"/>
      <w:r>
        <w:rPr>
          <w:rFonts w:ascii="Arial" w:hAnsi="Arial"/>
        </w:rPr>
        <w:t xml:space="preserve"> </w:t>
      </w:r>
      <w:proofErr w:type="spellStart"/>
      <w:r>
        <w:rPr>
          <w:rFonts w:ascii="Arial" w:hAnsi="Arial"/>
        </w:rPr>
        <w:t>ni</w:t>
      </w:r>
      <w:proofErr w:type="spellEnd"/>
      <w:r>
        <w:rPr>
          <w:rFonts w:ascii="Arial" w:hAnsi="Arial"/>
        </w:rPr>
        <w:t xml:space="preserve"> los </w:t>
      </w:r>
      <w:proofErr w:type="spellStart"/>
      <w:r>
        <w:rPr>
          <w:rFonts w:ascii="Arial" w:hAnsi="Arial"/>
        </w:rPr>
        <w:t>requisitos</w:t>
      </w:r>
      <w:proofErr w:type="spellEnd"/>
      <w:r>
        <w:rPr>
          <w:rFonts w:ascii="Arial" w:hAnsi="Arial"/>
        </w:rPr>
        <w:t xml:space="preserve"> para los </w:t>
      </w:r>
      <w:proofErr w:type="spellStart"/>
      <w:r>
        <w:rPr>
          <w:rFonts w:ascii="Arial" w:hAnsi="Arial"/>
        </w:rPr>
        <w:t>años</w:t>
      </w:r>
      <w:proofErr w:type="spellEnd"/>
      <w:r>
        <w:rPr>
          <w:rFonts w:ascii="Arial" w:hAnsi="Arial"/>
        </w:rPr>
        <w:t xml:space="preserve"> de </w:t>
      </w:r>
      <w:proofErr w:type="spellStart"/>
      <w:r>
        <w:rPr>
          <w:rFonts w:ascii="Arial" w:hAnsi="Arial"/>
        </w:rPr>
        <w:t>servicio</w:t>
      </w:r>
      <w:proofErr w:type="spellEnd"/>
      <w:r>
        <w:rPr>
          <w:rFonts w:ascii="Arial" w:hAnsi="Arial"/>
        </w:rPr>
        <w:t xml:space="preserve">. </w:t>
      </w:r>
      <w:proofErr w:type="spellStart"/>
      <w:r>
        <w:rPr>
          <w:rFonts w:ascii="Arial" w:hAnsi="Arial"/>
        </w:rPr>
        <w:t>Estos</w:t>
      </w:r>
      <w:proofErr w:type="spellEnd"/>
      <w:r>
        <w:rPr>
          <w:rFonts w:ascii="Arial" w:hAnsi="Arial"/>
        </w:rPr>
        <w:t xml:space="preserve"> planes </w:t>
      </w:r>
      <w:proofErr w:type="spellStart"/>
      <w:r>
        <w:rPr>
          <w:rFonts w:ascii="Arial" w:hAnsi="Arial"/>
        </w:rPr>
        <w:t>incluyen</w:t>
      </w:r>
      <w:proofErr w:type="spellEnd"/>
      <w:r>
        <w:rPr>
          <w:rFonts w:ascii="Arial" w:hAnsi="Arial"/>
        </w:rPr>
        <w:t xml:space="preserve">, </w:t>
      </w:r>
      <w:proofErr w:type="spellStart"/>
      <w:r>
        <w:rPr>
          <w:rFonts w:ascii="Arial" w:hAnsi="Arial"/>
        </w:rPr>
        <w:t>pero</w:t>
      </w:r>
      <w:proofErr w:type="spellEnd"/>
      <w:r>
        <w:rPr>
          <w:rFonts w:ascii="Arial" w:hAnsi="Arial"/>
        </w:rPr>
        <w:t xml:space="preserve"> no se </w:t>
      </w:r>
      <w:proofErr w:type="spellStart"/>
      <w:r>
        <w:rPr>
          <w:rFonts w:ascii="Arial" w:hAnsi="Arial"/>
        </w:rPr>
        <w:t>limitan</w:t>
      </w:r>
      <w:proofErr w:type="spellEnd"/>
      <w:r>
        <w:rPr>
          <w:rFonts w:ascii="Arial" w:hAnsi="Arial"/>
        </w:rPr>
        <w:t xml:space="preserve"> a, planes bajo las </w:t>
      </w:r>
      <w:proofErr w:type="spellStart"/>
      <w:r>
        <w:rPr>
          <w:rFonts w:ascii="Arial" w:hAnsi="Arial"/>
        </w:rPr>
        <w:t>Secciones</w:t>
      </w:r>
      <w:proofErr w:type="spellEnd"/>
      <w:r>
        <w:rPr>
          <w:rFonts w:ascii="Arial" w:hAnsi="Arial"/>
        </w:rPr>
        <w:t xml:space="preserve"> 401(k), 457 y 403(b) del IRC:</w:t>
      </w:r>
    </w:p>
    <w:p w14:paraId="6F86FFEA" w14:textId="77777777" w:rsidR="004E4687" w:rsidRPr="000042BA" w:rsidRDefault="004E4687" w:rsidP="004E4687">
      <w:pPr>
        <w:pStyle w:val="BodyText"/>
        <w:numPr>
          <w:ilvl w:val="1"/>
          <w:numId w:val="4"/>
        </w:numPr>
        <w:tabs>
          <w:tab w:val="left" w:pos="360"/>
        </w:tabs>
        <w:spacing w:before="0" w:line="190" w:lineRule="exact"/>
        <w:ind w:left="576" w:hanging="144"/>
        <w:rPr>
          <w:rFonts w:ascii="Arial" w:hAnsi="Arial"/>
          <w:lang w:val="es-ES"/>
        </w:rPr>
      </w:pPr>
      <w:r w:rsidRPr="003D04BA">
        <w:rPr>
          <w:rFonts w:ascii="Arial" w:hAnsi="Arial"/>
        </w:rPr>
        <w:t xml:space="preserve">Los </w:t>
      </w:r>
      <w:proofErr w:type="spellStart"/>
      <w:r w:rsidRPr="003D04BA">
        <w:rPr>
          <w:rFonts w:ascii="Arial" w:hAnsi="Arial"/>
        </w:rPr>
        <w:t>montos</w:t>
      </w:r>
      <w:proofErr w:type="spellEnd"/>
      <w:r w:rsidRPr="003D04BA">
        <w:rPr>
          <w:rFonts w:ascii="Arial" w:hAnsi="Arial"/>
        </w:rPr>
        <w:t xml:space="preserve"> </w:t>
      </w:r>
      <w:proofErr w:type="spellStart"/>
      <w:r w:rsidRPr="003D04BA">
        <w:rPr>
          <w:rFonts w:ascii="Arial" w:hAnsi="Arial"/>
        </w:rPr>
        <w:t>recibidos</w:t>
      </w:r>
      <w:proofErr w:type="spellEnd"/>
      <w:r w:rsidRPr="003D04BA">
        <w:rPr>
          <w:rFonts w:ascii="Arial" w:hAnsi="Arial"/>
        </w:rPr>
        <w:t xml:space="preserve"> antes de que </w:t>
      </w:r>
      <w:proofErr w:type="spellStart"/>
      <w:r w:rsidRPr="003D04BA">
        <w:rPr>
          <w:rFonts w:ascii="Arial" w:hAnsi="Arial"/>
        </w:rPr>
        <w:t>el</w:t>
      </w:r>
      <w:proofErr w:type="spellEnd"/>
      <w:r w:rsidRPr="003D04BA">
        <w:rPr>
          <w:rFonts w:ascii="Arial" w:hAnsi="Arial"/>
        </w:rPr>
        <w:t xml:space="preserve"> </w:t>
      </w:r>
      <w:proofErr w:type="spellStart"/>
      <w:r w:rsidRPr="003D04BA">
        <w:rPr>
          <w:rFonts w:ascii="Arial" w:hAnsi="Arial"/>
        </w:rPr>
        <w:t>beneficiario</w:t>
      </w:r>
      <w:proofErr w:type="spellEnd"/>
      <w:r w:rsidRPr="003D04BA">
        <w:rPr>
          <w:rFonts w:ascii="Arial" w:hAnsi="Arial"/>
        </w:rPr>
        <w:t xml:space="preserve"> </w:t>
      </w:r>
      <w:proofErr w:type="spellStart"/>
      <w:r w:rsidRPr="003D04BA">
        <w:rPr>
          <w:rFonts w:ascii="Arial" w:hAnsi="Arial"/>
        </w:rPr>
        <w:t>pudiera</w:t>
      </w:r>
      <w:proofErr w:type="spellEnd"/>
      <w:r w:rsidRPr="003D04BA">
        <w:rPr>
          <w:rFonts w:ascii="Arial" w:hAnsi="Arial"/>
        </w:rPr>
        <w:t xml:space="preserve"> </w:t>
      </w:r>
      <w:proofErr w:type="spellStart"/>
      <w:r w:rsidRPr="003D04BA">
        <w:rPr>
          <w:rFonts w:ascii="Arial" w:hAnsi="Arial"/>
        </w:rPr>
        <w:t>retirarse</w:t>
      </w:r>
      <w:proofErr w:type="spellEnd"/>
      <w:r w:rsidRPr="003D04BA">
        <w:rPr>
          <w:rFonts w:ascii="Arial" w:hAnsi="Arial"/>
        </w:rPr>
        <w:t xml:space="preserve"> </w:t>
      </w:r>
      <w:proofErr w:type="spellStart"/>
      <w:r w:rsidRPr="003D04BA">
        <w:rPr>
          <w:rFonts w:ascii="Arial" w:hAnsi="Arial"/>
        </w:rPr>
        <w:t>en</w:t>
      </w:r>
      <w:proofErr w:type="spellEnd"/>
      <w:r w:rsidRPr="003D04BA">
        <w:rPr>
          <w:rFonts w:ascii="Arial" w:hAnsi="Arial"/>
        </w:rPr>
        <w:t xml:space="preserve"> </w:t>
      </w:r>
      <w:proofErr w:type="spellStart"/>
      <w:r w:rsidRPr="003D04BA">
        <w:rPr>
          <w:rFonts w:ascii="Arial" w:hAnsi="Arial"/>
        </w:rPr>
        <w:t>virtud</w:t>
      </w:r>
      <w:proofErr w:type="spellEnd"/>
      <w:r w:rsidRPr="003D04BA">
        <w:rPr>
          <w:rFonts w:ascii="Arial" w:hAnsi="Arial"/>
        </w:rPr>
        <w:t xml:space="preserve"> de las </w:t>
      </w:r>
      <w:proofErr w:type="spellStart"/>
      <w:r w:rsidRPr="003D04BA">
        <w:rPr>
          <w:rFonts w:ascii="Arial" w:hAnsi="Arial"/>
        </w:rPr>
        <w:t>disposiciones</w:t>
      </w:r>
      <w:proofErr w:type="spellEnd"/>
      <w:r w:rsidRPr="003D04BA">
        <w:rPr>
          <w:rFonts w:ascii="Arial" w:hAnsi="Arial"/>
        </w:rPr>
        <w:t xml:space="preserve"> del plan, </w:t>
      </w:r>
      <w:proofErr w:type="spellStart"/>
      <w:r w:rsidRPr="003D04BA">
        <w:rPr>
          <w:rFonts w:ascii="Arial" w:hAnsi="Arial"/>
        </w:rPr>
        <w:t>incluidos</w:t>
      </w:r>
      <w:proofErr w:type="spellEnd"/>
      <w:r w:rsidRPr="003D04BA">
        <w:rPr>
          <w:rFonts w:ascii="Arial" w:hAnsi="Arial"/>
        </w:rPr>
        <w:t xml:space="preserve"> los </w:t>
      </w:r>
      <w:proofErr w:type="spellStart"/>
      <w:r w:rsidRPr="003D04BA">
        <w:rPr>
          <w:rFonts w:ascii="Arial" w:hAnsi="Arial"/>
        </w:rPr>
        <w:t>montos</w:t>
      </w:r>
      <w:proofErr w:type="spellEnd"/>
      <w:r w:rsidRPr="003D04BA">
        <w:rPr>
          <w:rFonts w:ascii="Arial" w:hAnsi="Arial"/>
        </w:rPr>
        <w:t xml:space="preserve"> </w:t>
      </w:r>
      <w:proofErr w:type="spellStart"/>
      <w:r w:rsidRPr="003D04BA">
        <w:rPr>
          <w:rFonts w:ascii="Arial" w:hAnsi="Arial"/>
        </w:rPr>
        <w:t>pagados</w:t>
      </w:r>
      <w:proofErr w:type="spellEnd"/>
      <w:r w:rsidRPr="003D04BA">
        <w:rPr>
          <w:rFonts w:ascii="Arial" w:hAnsi="Arial"/>
        </w:rPr>
        <w:t xml:space="preserve"> por </w:t>
      </w:r>
      <w:proofErr w:type="spellStart"/>
      <w:r w:rsidRPr="003D04BA">
        <w:rPr>
          <w:rFonts w:ascii="Arial" w:hAnsi="Arial"/>
        </w:rPr>
        <w:t>separación</w:t>
      </w:r>
      <w:proofErr w:type="spellEnd"/>
      <w:r w:rsidRPr="003D04BA">
        <w:rPr>
          <w:rFonts w:ascii="Arial" w:hAnsi="Arial"/>
        </w:rPr>
        <w:t xml:space="preserve">, </w:t>
      </w:r>
      <w:proofErr w:type="spellStart"/>
      <w:r w:rsidRPr="003D04BA">
        <w:rPr>
          <w:rFonts w:ascii="Arial" w:hAnsi="Arial"/>
        </w:rPr>
        <w:t>retiro</w:t>
      </w:r>
      <w:proofErr w:type="spellEnd"/>
      <w:r w:rsidRPr="003D04BA">
        <w:rPr>
          <w:rFonts w:ascii="Arial" w:hAnsi="Arial"/>
        </w:rPr>
        <w:t xml:space="preserve"> o </w:t>
      </w:r>
      <w:proofErr w:type="spellStart"/>
      <w:r w:rsidRPr="003D04BA">
        <w:rPr>
          <w:rFonts w:ascii="Arial" w:hAnsi="Arial"/>
        </w:rPr>
        <w:t>interrupción</w:t>
      </w:r>
      <w:proofErr w:type="spellEnd"/>
      <w:r w:rsidRPr="003D04BA">
        <w:rPr>
          <w:rFonts w:ascii="Arial" w:hAnsi="Arial"/>
        </w:rPr>
        <w:t xml:space="preserve"> del plan;</w:t>
      </w:r>
    </w:p>
    <w:p w14:paraId="2914AE25" w14:textId="77777777" w:rsidR="004E4687" w:rsidRPr="000042BA" w:rsidRDefault="004E4687" w:rsidP="004E4687">
      <w:pPr>
        <w:pStyle w:val="BodyText"/>
        <w:numPr>
          <w:ilvl w:val="1"/>
          <w:numId w:val="4"/>
        </w:numPr>
        <w:tabs>
          <w:tab w:val="left" w:pos="360"/>
        </w:tabs>
        <w:spacing w:before="0" w:line="190" w:lineRule="exact"/>
        <w:ind w:left="576" w:hanging="144"/>
        <w:rPr>
          <w:rFonts w:ascii="Arial" w:hAnsi="Arial" w:cs="Arial"/>
          <w:szCs w:val="16"/>
          <w:lang w:val="es-ES"/>
        </w:rPr>
      </w:pPr>
      <w:proofErr w:type="spellStart"/>
      <w:r w:rsidRPr="003D04BA">
        <w:rPr>
          <w:rFonts w:ascii="Arial" w:hAnsi="Arial"/>
        </w:rPr>
        <w:t>Montos</w:t>
      </w:r>
      <w:proofErr w:type="spellEnd"/>
      <w:r w:rsidRPr="003D04BA">
        <w:rPr>
          <w:rFonts w:ascii="Arial" w:hAnsi="Arial"/>
        </w:rPr>
        <w:t xml:space="preserve"> </w:t>
      </w:r>
      <w:proofErr w:type="spellStart"/>
      <w:r w:rsidRPr="003D04BA">
        <w:rPr>
          <w:rFonts w:ascii="Arial" w:hAnsi="Arial"/>
        </w:rPr>
        <w:t>recibidos</w:t>
      </w:r>
      <w:proofErr w:type="spellEnd"/>
      <w:r w:rsidRPr="003D04BA">
        <w:rPr>
          <w:rFonts w:ascii="Arial" w:hAnsi="Arial"/>
        </w:rPr>
        <w:t xml:space="preserve"> </w:t>
      </w:r>
      <w:proofErr w:type="spellStart"/>
      <w:r w:rsidRPr="003D04BA">
        <w:rPr>
          <w:rFonts w:ascii="Arial" w:hAnsi="Arial"/>
        </w:rPr>
        <w:t>como</w:t>
      </w:r>
      <w:proofErr w:type="spellEnd"/>
      <w:r w:rsidRPr="003D04BA">
        <w:rPr>
          <w:rFonts w:ascii="Arial" w:hAnsi="Arial"/>
        </w:rPr>
        <w:t xml:space="preserve"> </w:t>
      </w:r>
      <w:proofErr w:type="spellStart"/>
      <w:r w:rsidRPr="003D04BA">
        <w:rPr>
          <w:rFonts w:ascii="Arial" w:hAnsi="Arial"/>
        </w:rPr>
        <w:t>incentivos</w:t>
      </w:r>
      <w:proofErr w:type="spellEnd"/>
      <w:r w:rsidRPr="003D04BA">
        <w:rPr>
          <w:rFonts w:ascii="Arial" w:hAnsi="Arial"/>
        </w:rPr>
        <w:t xml:space="preserve"> de </w:t>
      </w:r>
      <w:proofErr w:type="spellStart"/>
      <w:r w:rsidRPr="003D04BA">
        <w:rPr>
          <w:rFonts w:ascii="Arial" w:hAnsi="Arial"/>
        </w:rPr>
        <w:t>jubilación</w:t>
      </w:r>
      <w:proofErr w:type="spellEnd"/>
      <w:r w:rsidRPr="003D04BA">
        <w:rPr>
          <w:rFonts w:ascii="Arial" w:hAnsi="Arial"/>
        </w:rPr>
        <w:t xml:space="preserve"> </w:t>
      </w:r>
      <w:proofErr w:type="spellStart"/>
      <w:r w:rsidRPr="003D04BA">
        <w:rPr>
          <w:rFonts w:ascii="Arial" w:hAnsi="Arial"/>
        </w:rPr>
        <w:t>anticipada</w:t>
      </w:r>
      <w:proofErr w:type="spellEnd"/>
      <w:r w:rsidRPr="003D04BA">
        <w:rPr>
          <w:rFonts w:ascii="Arial" w:hAnsi="Arial"/>
        </w:rPr>
        <w:t xml:space="preserve">, a </w:t>
      </w:r>
      <w:proofErr w:type="spellStart"/>
      <w:r w:rsidRPr="003D04BA">
        <w:rPr>
          <w:rFonts w:ascii="Arial" w:hAnsi="Arial"/>
        </w:rPr>
        <w:t>menos</w:t>
      </w:r>
      <w:proofErr w:type="spellEnd"/>
      <w:r w:rsidRPr="003D04BA">
        <w:rPr>
          <w:rFonts w:ascii="Arial" w:hAnsi="Arial"/>
        </w:rPr>
        <w:t xml:space="preserve"> que los </w:t>
      </w:r>
      <w:proofErr w:type="spellStart"/>
      <w:r w:rsidRPr="003D04BA">
        <w:rPr>
          <w:rFonts w:ascii="Arial" w:hAnsi="Arial"/>
        </w:rPr>
        <w:t>incentivos</w:t>
      </w:r>
      <w:proofErr w:type="spellEnd"/>
      <w:r w:rsidRPr="003D04BA">
        <w:rPr>
          <w:rFonts w:ascii="Arial" w:hAnsi="Arial"/>
        </w:rPr>
        <w:t xml:space="preserve"> se </w:t>
      </w:r>
      <w:proofErr w:type="spellStart"/>
      <w:r w:rsidRPr="003D04BA">
        <w:rPr>
          <w:rFonts w:ascii="Arial" w:hAnsi="Arial"/>
        </w:rPr>
        <w:t>hayan</w:t>
      </w:r>
      <w:proofErr w:type="spellEnd"/>
      <w:r w:rsidRPr="003D04BA">
        <w:rPr>
          <w:rFonts w:ascii="Arial" w:hAnsi="Arial"/>
        </w:rPr>
        <w:t xml:space="preserve"> </w:t>
      </w:r>
      <w:proofErr w:type="spellStart"/>
      <w:r w:rsidRPr="003D04BA">
        <w:rPr>
          <w:rFonts w:ascii="Arial" w:hAnsi="Arial"/>
        </w:rPr>
        <w:t>pagado</w:t>
      </w:r>
      <w:proofErr w:type="spellEnd"/>
      <w:r w:rsidRPr="003D04BA">
        <w:rPr>
          <w:rFonts w:ascii="Arial" w:hAnsi="Arial"/>
        </w:rPr>
        <w:t xml:space="preserve"> de un </w:t>
      </w:r>
      <w:proofErr w:type="spellStart"/>
      <w:r w:rsidRPr="003D04BA">
        <w:rPr>
          <w:rFonts w:ascii="Arial" w:hAnsi="Arial"/>
        </w:rPr>
        <w:t>fideicomiso</w:t>
      </w:r>
      <w:proofErr w:type="spellEnd"/>
      <w:r w:rsidRPr="003D04BA">
        <w:rPr>
          <w:rFonts w:ascii="Arial" w:hAnsi="Arial"/>
        </w:rPr>
        <w:t xml:space="preserve"> de </w:t>
      </w:r>
      <w:proofErr w:type="spellStart"/>
      <w:r w:rsidRPr="003D04BA">
        <w:rPr>
          <w:rFonts w:ascii="Arial" w:hAnsi="Arial"/>
        </w:rPr>
        <w:t>pensiones</w:t>
      </w:r>
      <w:proofErr w:type="spellEnd"/>
      <w:r w:rsidRPr="003D04BA">
        <w:rPr>
          <w:rFonts w:ascii="Arial" w:hAnsi="Arial"/>
        </w:rPr>
        <w:t>;</w:t>
      </w:r>
    </w:p>
    <w:p w14:paraId="196977EB" w14:textId="77777777" w:rsidR="004E4687" w:rsidRPr="000042BA" w:rsidRDefault="004E4687" w:rsidP="004E4687">
      <w:pPr>
        <w:pStyle w:val="BodyText"/>
        <w:numPr>
          <w:ilvl w:val="0"/>
          <w:numId w:val="4"/>
        </w:numPr>
        <w:spacing w:before="0" w:after="40" w:line="190" w:lineRule="exact"/>
        <w:ind w:left="432" w:hanging="216"/>
        <w:rPr>
          <w:rFonts w:ascii="Arial" w:hAnsi="Arial" w:cs="Arial"/>
          <w:szCs w:val="16"/>
          <w:lang w:val="es-ES"/>
        </w:rPr>
      </w:pPr>
      <w:r>
        <w:rPr>
          <w:rFonts w:ascii="Arial" w:hAnsi="Arial" w:cs="Arial"/>
          <w:szCs w:val="16"/>
        </w:rPr>
        <w:t xml:space="preserve">Los </w:t>
      </w:r>
      <w:proofErr w:type="spellStart"/>
      <w:r>
        <w:rPr>
          <w:rFonts w:ascii="Arial" w:hAnsi="Arial" w:cs="Arial"/>
          <w:szCs w:val="16"/>
        </w:rPr>
        <w:t>beneficios</w:t>
      </w:r>
      <w:proofErr w:type="spellEnd"/>
      <w:r>
        <w:rPr>
          <w:rFonts w:ascii="Arial" w:hAnsi="Arial" w:cs="Arial"/>
          <w:szCs w:val="16"/>
        </w:rPr>
        <w:t xml:space="preserve"> </w:t>
      </w:r>
      <w:proofErr w:type="spellStart"/>
      <w:r>
        <w:rPr>
          <w:rFonts w:ascii="Arial" w:hAnsi="Arial" w:cs="Arial"/>
          <w:szCs w:val="16"/>
        </w:rPr>
        <w:t>pagados</w:t>
      </w:r>
      <w:proofErr w:type="spellEnd"/>
      <w:r>
        <w:rPr>
          <w:rFonts w:ascii="Arial" w:hAnsi="Arial" w:cs="Arial"/>
          <w:szCs w:val="16"/>
        </w:rPr>
        <w:t xml:space="preserve"> de una </w:t>
      </w:r>
      <w:proofErr w:type="spellStart"/>
      <w:r>
        <w:rPr>
          <w:rFonts w:ascii="Arial" w:hAnsi="Arial" w:cs="Arial"/>
          <w:szCs w:val="16"/>
        </w:rPr>
        <w:t>póliza</w:t>
      </w:r>
      <w:proofErr w:type="spellEnd"/>
      <w:r>
        <w:rPr>
          <w:rFonts w:ascii="Arial" w:hAnsi="Arial" w:cs="Arial"/>
          <w:szCs w:val="16"/>
        </w:rPr>
        <w:t xml:space="preserve"> de </w:t>
      </w:r>
      <w:proofErr w:type="spellStart"/>
      <w:r>
        <w:rPr>
          <w:rFonts w:ascii="Arial" w:hAnsi="Arial" w:cs="Arial"/>
          <w:szCs w:val="16"/>
        </w:rPr>
        <w:t>anualidad</w:t>
      </w:r>
      <w:proofErr w:type="spellEnd"/>
      <w:r>
        <w:rPr>
          <w:rFonts w:ascii="Arial" w:hAnsi="Arial" w:cs="Arial"/>
          <w:szCs w:val="16"/>
        </w:rPr>
        <w:t xml:space="preserve"> de </w:t>
      </w:r>
      <w:proofErr w:type="spellStart"/>
      <w:r>
        <w:rPr>
          <w:rFonts w:ascii="Arial" w:hAnsi="Arial" w:cs="Arial"/>
          <w:szCs w:val="16"/>
        </w:rPr>
        <w:t>jubilación</w:t>
      </w:r>
      <w:proofErr w:type="spellEnd"/>
      <w:r>
        <w:rPr>
          <w:rFonts w:ascii="Arial" w:hAnsi="Arial" w:cs="Arial"/>
          <w:szCs w:val="16"/>
        </w:rPr>
        <w:t xml:space="preserve"> que no </w:t>
      </w:r>
      <w:proofErr w:type="spellStart"/>
      <w:r>
        <w:rPr>
          <w:rFonts w:ascii="Arial" w:hAnsi="Arial" w:cs="Arial"/>
          <w:szCs w:val="16"/>
        </w:rPr>
        <w:t>sean</w:t>
      </w:r>
      <w:proofErr w:type="spellEnd"/>
      <w:r>
        <w:rPr>
          <w:rFonts w:ascii="Arial" w:hAnsi="Arial" w:cs="Arial"/>
          <w:szCs w:val="16"/>
        </w:rPr>
        <w:t xml:space="preserve"> </w:t>
      </w:r>
      <w:proofErr w:type="spellStart"/>
      <w:r>
        <w:rPr>
          <w:rFonts w:ascii="Arial" w:hAnsi="Arial" w:cs="Arial"/>
          <w:szCs w:val="16"/>
        </w:rPr>
        <w:t>beneficios</w:t>
      </w:r>
      <w:proofErr w:type="spellEnd"/>
      <w:r>
        <w:rPr>
          <w:rFonts w:ascii="Arial" w:hAnsi="Arial" w:cs="Arial"/>
          <w:szCs w:val="16"/>
        </w:rPr>
        <w:t xml:space="preserve"> </w:t>
      </w:r>
      <w:proofErr w:type="spellStart"/>
      <w:r>
        <w:rPr>
          <w:rFonts w:ascii="Arial" w:hAnsi="Arial" w:cs="Arial"/>
          <w:szCs w:val="16"/>
        </w:rPr>
        <w:t>anualizados</w:t>
      </w:r>
      <w:proofErr w:type="spellEnd"/>
      <w:r>
        <w:rPr>
          <w:rFonts w:ascii="Arial" w:hAnsi="Arial" w:cs="Arial"/>
          <w:szCs w:val="16"/>
        </w:rPr>
        <w:t xml:space="preserve"> </w:t>
      </w:r>
      <w:proofErr w:type="spellStart"/>
      <w:r>
        <w:rPr>
          <w:rFonts w:ascii="Arial" w:hAnsi="Arial" w:cs="Arial"/>
          <w:szCs w:val="16"/>
        </w:rPr>
        <w:t>pagados</w:t>
      </w:r>
      <w:proofErr w:type="spellEnd"/>
      <w:r>
        <w:rPr>
          <w:rFonts w:ascii="Arial" w:hAnsi="Arial" w:cs="Arial"/>
          <w:szCs w:val="16"/>
        </w:rPr>
        <w:t xml:space="preserve"> </w:t>
      </w:r>
      <w:proofErr w:type="spellStart"/>
      <w:r>
        <w:rPr>
          <w:rFonts w:ascii="Arial" w:hAnsi="Arial" w:cs="Arial"/>
          <w:szCs w:val="16"/>
        </w:rPr>
        <w:t>durante</w:t>
      </w:r>
      <w:proofErr w:type="spellEnd"/>
      <w:r>
        <w:rPr>
          <w:rFonts w:ascii="Arial" w:hAnsi="Arial" w:cs="Arial"/>
          <w:szCs w:val="16"/>
        </w:rPr>
        <w:t xml:space="preserve"> la </w:t>
      </w:r>
      <w:proofErr w:type="spellStart"/>
      <w:r>
        <w:rPr>
          <w:rFonts w:ascii="Arial" w:hAnsi="Arial" w:cs="Arial"/>
          <w:szCs w:val="16"/>
        </w:rPr>
        <w:t>vida</w:t>
      </w:r>
      <w:proofErr w:type="spellEnd"/>
      <w:r>
        <w:rPr>
          <w:rFonts w:ascii="Arial" w:hAnsi="Arial" w:cs="Arial"/>
          <w:szCs w:val="16"/>
        </w:rPr>
        <w:t xml:space="preserve"> del </w:t>
      </w:r>
      <w:proofErr w:type="spellStart"/>
      <w:r>
        <w:rPr>
          <w:rFonts w:ascii="Arial" w:hAnsi="Arial" w:cs="Arial"/>
          <w:szCs w:val="16"/>
        </w:rPr>
        <w:t>individuo</w:t>
      </w:r>
      <w:proofErr w:type="spellEnd"/>
      <w:r>
        <w:rPr>
          <w:rFonts w:ascii="Arial" w:hAnsi="Arial" w:cs="Arial"/>
          <w:szCs w:val="16"/>
        </w:rPr>
        <w:t xml:space="preserve"> </w:t>
      </w:r>
      <w:proofErr w:type="spellStart"/>
      <w:r>
        <w:rPr>
          <w:rFonts w:ascii="Arial" w:hAnsi="Arial" w:cs="Arial"/>
          <w:szCs w:val="16"/>
        </w:rPr>
        <w:t>están</w:t>
      </w:r>
      <w:proofErr w:type="spellEnd"/>
      <w:r>
        <w:rPr>
          <w:rFonts w:ascii="Arial" w:hAnsi="Arial" w:cs="Arial"/>
          <w:szCs w:val="16"/>
        </w:rPr>
        <w:t xml:space="preserve"> </w:t>
      </w:r>
      <w:proofErr w:type="spellStart"/>
      <w:r>
        <w:rPr>
          <w:rFonts w:ascii="Arial" w:hAnsi="Arial" w:cs="Arial"/>
          <w:szCs w:val="16"/>
        </w:rPr>
        <w:t>sujetos</w:t>
      </w:r>
      <w:proofErr w:type="spellEnd"/>
      <w:r>
        <w:rPr>
          <w:rFonts w:ascii="Arial" w:hAnsi="Arial" w:cs="Arial"/>
          <w:szCs w:val="16"/>
        </w:rPr>
        <w:t xml:space="preserve"> a </w:t>
      </w:r>
      <w:proofErr w:type="spellStart"/>
      <w:r>
        <w:rPr>
          <w:rFonts w:ascii="Arial" w:hAnsi="Arial" w:cs="Arial"/>
          <w:szCs w:val="16"/>
        </w:rPr>
        <w:t>impuestos</w:t>
      </w:r>
      <w:proofErr w:type="spellEnd"/>
      <w:r>
        <w:rPr>
          <w:rFonts w:ascii="Arial" w:hAnsi="Arial" w:cs="Arial"/>
          <w:szCs w:val="16"/>
        </w:rPr>
        <w:t xml:space="preserve"> </w:t>
      </w:r>
      <w:proofErr w:type="spellStart"/>
      <w:r>
        <w:rPr>
          <w:rFonts w:ascii="Arial" w:hAnsi="Arial" w:cs="Arial"/>
          <w:szCs w:val="16"/>
        </w:rPr>
        <w:t>en</w:t>
      </w:r>
      <w:proofErr w:type="spellEnd"/>
      <w:r>
        <w:rPr>
          <w:rFonts w:ascii="Arial" w:hAnsi="Arial" w:cs="Arial"/>
          <w:szCs w:val="16"/>
        </w:rPr>
        <w:t xml:space="preserve"> la </w:t>
      </w:r>
      <w:proofErr w:type="spellStart"/>
      <w:r>
        <w:rPr>
          <w:rFonts w:ascii="Arial" w:hAnsi="Arial" w:cs="Arial"/>
          <w:szCs w:val="16"/>
        </w:rPr>
        <w:t>misma</w:t>
      </w:r>
      <w:proofErr w:type="spellEnd"/>
      <w:r>
        <w:rPr>
          <w:rFonts w:ascii="Arial" w:hAnsi="Arial" w:cs="Arial"/>
          <w:szCs w:val="16"/>
        </w:rPr>
        <w:t xml:space="preserve"> </w:t>
      </w:r>
      <w:proofErr w:type="spellStart"/>
      <w:r>
        <w:rPr>
          <w:rFonts w:ascii="Arial" w:hAnsi="Arial" w:cs="Arial"/>
          <w:szCs w:val="16"/>
        </w:rPr>
        <w:t>medida</w:t>
      </w:r>
      <w:proofErr w:type="spellEnd"/>
      <w:r>
        <w:rPr>
          <w:rFonts w:ascii="Arial" w:hAnsi="Arial" w:cs="Arial"/>
          <w:szCs w:val="16"/>
        </w:rPr>
        <w:t xml:space="preserve"> que </w:t>
      </w:r>
      <w:proofErr w:type="spellStart"/>
      <w:r>
        <w:rPr>
          <w:rFonts w:ascii="Arial" w:hAnsi="Arial" w:cs="Arial"/>
          <w:szCs w:val="16"/>
        </w:rPr>
        <w:t>están</w:t>
      </w:r>
      <w:proofErr w:type="spellEnd"/>
      <w:r>
        <w:rPr>
          <w:rFonts w:ascii="Arial" w:hAnsi="Arial" w:cs="Arial"/>
          <w:szCs w:val="16"/>
        </w:rPr>
        <w:t xml:space="preserve"> </w:t>
      </w:r>
      <w:proofErr w:type="spellStart"/>
      <w:r>
        <w:rPr>
          <w:rFonts w:ascii="Arial" w:hAnsi="Arial" w:cs="Arial"/>
          <w:szCs w:val="16"/>
        </w:rPr>
        <w:t>sujetos</w:t>
      </w:r>
      <w:proofErr w:type="spellEnd"/>
      <w:r>
        <w:rPr>
          <w:rFonts w:ascii="Arial" w:hAnsi="Arial" w:cs="Arial"/>
          <w:szCs w:val="16"/>
        </w:rPr>
        <w:t xml:space="preserve"> a </w:t>
      </w:r>
      <w:proofErr w:type="spellStart"/>
      <w:r>
        <w:rPr>
          <w:rFonts w:ascii="Arial" w:hAnsi="Arial" w:cs="Arial"/>
          <w:szCs w:val="16"/>
        </w:rPr>
        <w:t>impuestos</w:t>
      </w:r>
      <w:proofErr w:type="spellEnd"/>
      <w:r>
        <w:rPr>
          <w:rFonts w:ascii="Arial" w:hAnsi="Arial" w:cs="Arial"/>
          <w:szCs w:val="16"/>
        </w:rPr>
        <w:t xml:space="preserve"> </w:t>
      </w:r>
      <w:proofErr w:type="spellStart"/>
      <w:r>
        <w:rPr>
          <w:rFonts w:ascii="Arial" w:hAnsi="Arial" w:cs="Arial"/>
          <w:szCs w:val="16"/>
        </w:rPr>
        <w:t>según</w:t>
      </w:r>
      <w:proofErr w:type="spellEnd"/>
      <w:r>
        <w:rPr>
          <w:rFonts w:ascii="Arial" w:hAnsi="Arial" w:cs="Arial"/>
          <w:szCs w:val="16"/>
        </w:rPr>
        <w:t xml:space="preserve"> </w:t>
      </w:r>
      <w:proofErr w:type="spellStart"/>
      <w:r>
        <w:rPr>
          <w:rFonts w:ascii="Arial" w:hAnsi="Arial" w:cs="Arial"/>
          <w:szCs w:val="16"/>
        </w:rPr>
        <w:t>el</w:t>
      </w:r>
      <w:proofErr w:type="spellEnd"/>
      <w:r>
        <w:rPr>
          <w:rFonts w:ascii="Arial" w:hAnsi="Arial" w:cs="Arial"/>
          <w:szCs w:val="16"/>
        </w:rPr>
        <w:t xml:space="preserve"> Código de </w:t>
      </w:r>
      <w:proofErr w:type="spellStart"/>
      <w:r>
        <w:rPr>
          <w:rFonts w:ascii="Arial" w:hAnsi="Arial" w:cs="Arial"/>
          <w:szCs w:val="16"/>
        </w:rPr>
        <w:t>Rentas</w:t>
      </w:r>
      <w:proofErr w:type="spellEnd"/>
      <w:r>
        <w:rPr>
          <w:rFonts w:ascii="Arial" w:hAnsi="Arial" w:cs="Arial"/>
          <w:szCs w:val="16"/>
        </w:rPr>
        <w:t xml:space="preserve"> </w:t>
      </w:r>
      <w:proofErr w:type="spellStart"/>
      <w:r>
        <w:rPr>
          <w:rFonts w:ascii="Arial" w:hAnsi="Arial" w:cs="Arial"/>
          <w:szCs w:val="16"/>
        </w:rPr>
        <w:t>Internas</w:t>
      </w:r>
      <w:proofErr w:type="spellEnd"/>
      <w:r>
        <w:rPr>
          <w:rFonts w:ascii="Arial" w:hAnsi="Arial" w:cs="Arial"/>
          <w:szCs w:val="16"/>
        </w:rPr>
        <w:t>.</w:t>
      </w:r>
    </w:p>
    <w:p w14:paraId="7E2A27DE" w14:textId="77777777" w:rsidR="004E4687" w:rsidRPr="000042BA" w:rsidRDefault="004E4687" w:rsidP="004E4687">
      <w:pPr>
        <w:autoSpaceDE w:val="0"/>
        <w:autoSpaceDN w:val="0"/>
        <w:adjustRightInd w:val="0"/>
        <w:spacing w:before="200" w:after="40" w:line="190" w:lineRule="exact"/>
        <w:rPr>
          <w:rFonts w:ascii="Arial" w:hAnsi="Arial" w:cs="Arial"/>
          <w:sz w:val="16"/>
          <w:szCs w:val="16"/>
          <w:lang w:val="es-ES"/>
        </w:rPr>
      </w:pPr>
      <w:r w:rsidRPr="000042BA">
        <w:rPr>
          <w:rFonts w:ascii="Arial" w:hAnsi="Arial" w:cs="Arial"/>
          <w:sz w:val="16"/>
          <w:szCs w:val="16"/>
          <w:lang w:val="es-ES"/>
        </w:rPr>
        <w:t xml:space="preserve">BENEFICIOS POR FALLECIMIENTO 1099-R INDICADOS POR EL CÓDIGO DE DISTRIBUCIÓN 4 DEL FORMULARIO 1099-R (Ambas líneas 7 y 8).  Si recibió una distribución como cónyuge sobreviviente del difunto, los ingresos no están sujetos a impuestos para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0042BA">
        <w:rPr>
          <w:rFonts w:ascii="Arial" w:hAnsi="Arial" w:cs="Arial"/>
          <w:sz w:val="16"/>
          <w:szCs w:val="16"/>
          <w:lang w:val="es-ES"/>
        </w:rPr>
        <w:t>. Los ingresos están sujetos a impuestos para todos los demás receptores.</w:t>
      </w:r>
    </w:p>
    <w:p w14:paraId="32486403" w14:textId="77777777" w:rsidR="004E4687" w:rsidRPr="000042BA" w:rsidRDefault="004E4687" w:rsidP="004E4687">
      <w:pPr>
        <w:autoSpaceDE w:val="0"/>
        <w:autoSpaceDN w:val="0"/>
        <w:adjustRightInd w:val="0"/>
        <w:spacing w:before="200" w:after="40" w:line="190" w:lineRule="exact"/>
        <w:rPr>
          <w:rFonts w:ascii="Arial" w:hAnsi="Arial" w:cs="Arial"/>
          <w:sz w:val="16"/>
          <w:szCs w:val="16"/>
          <w:lang w:val="es-ES"/>
        </w:rPr>
      </w:pPr>
      <w:r w:rsidRPr="000042BA">
        <w:rPr>
          <w:rFonts w:ascii="Arial" w:hAnsi="Arial" w:cs="Arial"/>
          <w:b/>
          <w:bCs/>
          <w:sz w:val="16"/>
          <w:szCs w:val="16"/>
          <w:lang w:val="es-ES"/>
        </w:rPr>
        <w:t>Línea 9 – Alquiler de bienes raíces, regalías, sociedades, Corporaciones S, fideicomisos, etc.</w:t>
      </w:r>
      <w:r w:rsidRPr="000042BA">
        <w:rPr>
          <w:rFonts w:ascii="Arial" w:hAnsi="Arial" w:cs="Arial"/>
          <w:sz w:val="16"/>
          <w:szCs w:val="16"/>
          <w:lang w:val="es-ES"/>
        </w:rPr>
        <w:t xml:space="preserve"> – POR FAVOR, ADJUNTE EL SCH E FEDERAL</w:t>
      </w:r>
    </w:p>
    <w:p w14:paraId="1E31A461" w14:textId="0448132A" w:rsidR="004E4687" w:rsidRPr="000042BA" w:rsidRDefault="004E4687" w:rsidP="004E4687">
      <w:pPr>
        <w:tabs>
          <w:tab w:val="left" w:pos="230"/>
          <w:tab w:val="left" w:pos="288"/>
        </w:tabs>
        <w:spacing w:after="40" w:line="190" w:lineRule="exact"/>
        <w:jc w:val="both"/>
        <w:rPr>
          <w:rFonts w:ascii="Arial" w:hAnsi="Arial"/>
          <w:sz w:val="16"/>
          <w:lang w:val="es-ES"/>
        </w:rPr>
      </w:pPr>
      <w:r w:rsidRPr="000042BA">
        <w:rPr>
          <w:rFonts w:ascii="Arial" w:hAnsi="Arial"/>
          <w:sz w:val="16"/>
          <w:lang w:val="es-ES"/>
        </w:rPr>
        <w:t>A excepción de los ingresos por regalías sobre los que se pagó el impuesto por despido de Michigan, todos los ingresos informados en el Anexo E federal están sujetos a impuestos. La participación de un residente en el flujo de ingresos de una corporación S está sujeta a impuestos en la misma medida y sobre la misma base que los ingresos</w:t>
      </w:r>
      <w:r w:rsidR="00C06C16">
        <w:rPr>
          <w:rFonts w:ascii="Arial" w:hAnsi="Arial"/>
          <w:sz w:val="16"/>
          <w:lang w:val="es-ES"/>
        </w:rPr>
        <w:t xml:space="preserve"> no</w:t>
      </w:r>
      <w:r w:rsidRPr="000042BA">
        <w:rPr>
          <w:rFonts w:ascii="Arial" w:hAnsi="Arial"/>
          <w:sz w:val="16"/>
          <w:lang w:val="es-ES"/>
        </w:rPr>
        <w:t xml:space="preserve"> están sujetos a impuestos según el Código de Rentas Internas. Los ingresos por regalías sobre los que se pagó el impuesto por despido de Michigan deben informarse en la columna B (ingresos excluibles a </w:t>
      </w:r>
      <w:proofErr w:type="spellStart"/>
      <w:r>
        <w:rPr>
          <w:rFonts w:ascii="Arial" w:hAnsi="Arial"/>
          <w:sz w:val="16"/>
          <w:lang w:val="es-ES"/>
        </w:rPr>
        <w:t>Battle</w:t>
      </w:r>
      <w:proofErr w:type="spellEnd"/>
      <w:r>
        <w:rPr>
          <w:rFonts w:ascii="Arial" w:hAnsi="Arial"/>
          <w:sz w:val="16"/>
          <w:lang w:val="es-ES"/>
        </w:rPr>
        <w:t xml:space="preserve"> Creek</w:t>
      </w:r>
      <w:r w:rsidRPr="000042BA">
        <w:rPr>
          <w:rFonts w:ascii="Arial" w:hAnsi="Arial"/>
          <w:sz w:val="16"/>
          <w:lang w:val="es-ES"/>
        </w:rPr>
        <w:t>).</w:t>
      </w:r>
    </w:p>
    <w:p w14:paraId="717BD62E" w14:textId="77777777" w:rsidR="004E4687" w:rsidRPr="000042BA" w:rsidRDefault="004E4687" w:rsidP="004E4687">
      <w:pPr>
        <w:tabs>
          <w:tab w:val="left" w:pos="230"/>
          <w:tab w:val="left" w:pos="288"/>
        </w:tabs>
        <w:spacing w:after="40" w:line="190" w:lineRule="exact"/>
        <w:jc w:val="both"/>
        <w:rPr>
          <w:rFonts w:ascii="Arial" w:hAnsi="Arial"/>
          <w:sz w:val="16"/>
          <w:lang w:val="es-ES"/>
        </w:rPr>
      </w:pPr>
    </w:p>
    <w:p w14:paraId="36D4A4B6" w14:textId="77777777" w:rsidR="004E4687" w:rsidRPr="000042BA" w:rsidRDefault="004E4687" w:rsidP="004E4687">
      <w:pPr>
        <w:tabs>
          <w:tab w:val="left" w:pos="230"/>
          <w:tab w:val="left" w:pos="288"/>
        </w:tabs>
        <w:spacing w:after="40" w:line="190" w:lineRule="exact"/>
        <w:jc w:val="both"/>
        <w:rPr>
          <w:rFonts w:ascii="Arial" w:hAnsi="Arial"/>
          <w:sz w:val="16"/>
          <w:lang w:val="es-ES"/>
        </w:rPr>
      </w:pPr>
      <w:r w:rsidRPr="000042BA">
        <w:rPr>
          <w:rFonts w:ascii="Arial" w:hAnsi="Arial"/>
          <w:b/>
          <w:bCs/>
          <w:sz w:val="16"/>
          <w:lang w:val="es-ES"/>
        </w:rPr>
        <w:t>Línea 19, Casilla C – Crédito por impuestos pagados a otra ciudad</w:t>
      </w:r>
      <w:r w:rsidRPr="000042BA">
        <w:rPr>
          <w:rFonts w:ascii="Arial" w:hAnsi="Arial"/>
          <w:sz w:val="16"/>
          <w:lang w:val="es-ES"/>
        </w:rPr>
        <w:t xml:space="preserve">.  Si trabajaste en otra ciudad con impuestos (como </w:t>
      </w:r>
      <w:r>
        <w:rPr>
          <w:rFonts w:ascii="Arial" w:hAnsi="Arial"/>
          <w:sz w:val="16"/>
          <w:lang w:val="es-ES"/>
        </w:rPr>
        <w:t>Springfield</w:t>
      </w:r>
      <w:r w:rsidRPr="000042BA">
        <w:rPr>
          <w:rFonts w:ascii="Arial" w:hAnsi="Arial"/>
          <w:sz w:val="16"/>
          <w:lang w:val="es-ES"/>
        </w:rPr>
        <w:t>), puedes reclamar el crédito fiscal de la otra ciudad. Adjunte la página 1 de la declaración de la otra ciudad para respaldar el monto reclamado. Si no se adjunta la página 1 de la declaración de impuestos de la otra ciudad, se denegará el crédito.</w:t>
      </w:r>
    </w:p>
    <w:p w14:paraId="16BFB9A7" w14:textId="77777777" w:rsidR="004E4687" w:rsidRPr="000042BA" w:rsidRDefault="004E4687" w:rsidP="004E4687">
      <w:pPr>
        <w:tabs>
          <w:tab w:val="left" w:pos="230"/>
          <w:tab w:val="left" w:pos="288"/>
        </w:tabs>
        <w:spacing w:after="40" w:line="190" w:lineRule="exact"/>
        <w:jc w:val="both"/>
        <w:rPr>
          <w:rFonts w:ascii="Arial" w:hAnsi="Arial"/>
          <w:sz w:val="16"/>
          <w:lang w:val="es-ES"/>
        </w:rPr>
      </w:pPr>
    </w:p>
    <w:p w14:paraId="544205D9" w14:textId="77777777" w:rsidR="004E4687" w:rsidRPr="000042BA" w:rsidRDefault="004E4687" w:rsidP="004E4687">
      <w:pPr>
        <w:tabs>
          <w:tab w:val="left" w:pos="230"/>
          <w:tab w:val="left" w:pos="288"/>
        </w:tabs>
        <w:spacing w:after="40" w:line="190" w:lineRule="exact"/>
        <w:jc w:val="both"/>
        <w:rPr>
          <w:rFonts w:ascii="Arial" w:hAnsi="Arial"/>
          <w:sz w:val="16"/>
          <w:lang w:val="es-ES"/>
        </w:rPr>
      </w:pPr>
      <w:r w:rsidRPr="000042BA">
        <w:rPr>
          <w:rFonts w:ascii="Arial" w:hAnsi="Arial"/>
          <w:b/>
          <w:bCs/>
          <w:sz w:val="16"/>
          <w:lang w:val="es-ES"/>
        </w:rPr>
        <w:t>Otros Ingresos (Página 2, Anexo A).</w:t>
      </w:r>
      <w:r w:rsidRPr="000042BA">
        <w:rPr>
          <w:rFonts w:ascii="Arial" w:hAnsi="Arial"/>
          <w:sz w:val="16"/>
          <w:lang w:val="es-ES"/>
        </w:rPr>
        <w:t xml:space="preserve">  Cualquier otro ingreso imponible a </w:t>
      </w:r>
      <w:proofErr w:type="spellStart"/>
      <w:r>
        <w:rPr>
          <w:rFonts w:ascii="Arial" w:hAnsi="Arial"/>
          <w:sz w:val="16"/>
          <w:lang w:val="es-ES"/>
        </w:rPr>
        <w:t>Battle</w:t>
      </w:r>
      <w:proofErr w:type="spellEnd"/>
      <w:r>
        <w:rPr>
          <w:rFonts w:ascii="Arial" w:hAnsi="Arial"/>
          <w:sz w:val="16"/>
          <w:lang w:val="es-ES"/>
        </w:rPr>
        <w:t xml:space="preserve"> Creek</w:t>
      </w:r>
      <w:r w:rsidRPr="000042BA">
        <w:rPr>
          <w:rFonts w:ascii="Arial" w:hAnsi="Arial"/>
          <w:sz w:val="16"/>
          <w:lang w:val="es-ES"/>
        </w:rPr>
        <w:t xml:space="preserve"> para el cual no hay una línea específica se informa aquí. Para los residentes, esto incluye pensión alimenticia, ganancias de juegos de azar, ingresos tribales, etc. Si tuvo una Pérdida Operativa Neta (NOL, por sus siglas en inglés), declare el monto de la pérdida en la Línea 5 y adjunte la documentación de respaldo.  </w:t>
      </w:r>
    </w:p>
    <w:p w14:paraId="03E728EE" w14:textId="77777777" w:rsidR="004E4687" w:rsidRPr="000042BA" w:rsidRDefault="004E4687" w:rsidP="004E4687">
      <w:pPr>
        <w:tabs>
          <w:tab w:val="left" w:pos="230"/>
          <w:tab w:val="left" w:pos="288"/>
        </w:tabs>
        <w:spacing w:after="40" w:line="190" w:lineRule="exact"/>
        <w:jc w:val="both"/>
        <w:rPr>
          <w:rFonts w:ascii="Arial" w:hAnsi="Arial"/>
          <w:sz w:val="16"/>
          <w:lang w:val="es-ES"/>
        </w:rPr>
      </w:pPr>
    </w:p>
    <w:p w14:paraId="5619F6CB" w14:textId="77777777" w:rsidR="004E4687" w:rsidRPr="000042BA" w:rsidRDefault="004E4687" w:rsidP="004E4687">
      <w:pPr>
        <w:autoSpaceDE w:val="0"/>
        <w:autoSpaceDN w:val="0"/>
        <w:adjustRightInd w:val="0"/>
        <w:spacing w:before="200" w:after="40" w:line="190" w:lineRule="exact"/>
        <w:rPr>
          <w:rFonts w:ascii="Arial" w:hAnsi="Arial" w:cs="Arial"/>
          <w:b/>
          <w:bCs/>
          <w:sz w:val="16"/>
          <w:szCs w:val="16"/>
          <w:lang w:val="es-ES"/>
        </w:rPr>
      </w:pPr>
      <w:r w:rsidRPr="000042BA">
        <w:rPr>
          <w:rFonts w:ascii="Arial" w:hAnsi="Arial" w:cs="Arial"/>
          <w:b/>
          <w:bCs/>
          <w:sz w:val="16"/>
          <w:szCs w:val="16"/>
          <w:lang w:val="es-ES"/>
        </w:rPr>
        <w:t>Consulte las INSTRUCCIONES GENERALES PARA TODOS LOS FILIERS para conocer las direcciones postales.</w:t>
      </w:r>
    </w:p>
    <w:p w14:paraId="3D1DBCC3" w14:textId="76D24D66" w:rsidR="004E4687" w:rsidRDefault="004E4687" w:rsidP="004E4687">
      <w:pPr>
        <w:rPr>
          <w:lang w:val="es-ES"/>
        </w:rPr>
      </w:pPr>
    </w:p>
    <w:p w14:paraId="7CF02AF3" w14:textId="24ACB7DF" w:rsidR="004E4687" w:rsidRDefault="004E4687" w:rsidP="004E4687">
      <w:pPr>
        <w:rPr>
          <w:lang w:val="es-ES"/>
        </w:rPr>
      </w:pPr>
    </w:p>
    <w:p w14:paraId="1116A8C7" w14:textId="2D5587B3" w:rsidR="004E4687" w:rsidRDefault="004E4687" w:rsidP="004E4687">
      <w:pPr>
        <w:rPr>
          <w:lang w:val="es-ES"/>
        </w:rPr>
      </w:pPr>
    </w:p>
    <w:p w14:paraId="4543BAB7" w14:textId="525ECC68" w:rsidR="004E4687" w:rsidRDefault="004E4687" w:rsidP="004E4687">
      <w:pPr>
        <w:rPr>
          <w:lang w:val="es-ES"/>
        </w:rPr>
      </w:pPr>
    </w:p>
    <w:p w14:paraId="19D48807" w14:textId="09732AA5" w:rsidR="004E4687" w:rsidRDefault="004E4687" w:rsidP="004E4687">
      <w:pPr>
        <w:rPr>
          <w:lang w:val="es-ES"/>
        </w:rPr>
      </w:pPr>
    </w:p>
    <w:p w14:paraId="2237B4F7" w14:textId="4E2623F9" w:rsidR="004E4687" w:rsidRDefault="004E4687" w:rsidP="004E4687">
      <w:pPr>
        <w:rPr>
          <w:lang w:val="es-ES"/>
        </w:rPr>
      </w:pPr>
    </w:p>
    <w:p w14:paraId="283EE2CC" w14:textId="0F8F6FB3" w:rsidR="004E4687" w:rsidRDefault="004E4687" w:rsidP="004E4687">
      <w:pPr>
        <w:rPr>
          <w:lang w:val="es-ES"/>
        </w:rPr>
      </w:pPr>
    </w:p>
    <w:p w14:paraId="0CBCD35D" w14:textId="43054624" w:rsidR="004E4687" w:rsidRDefault="004E4687" w:rsidP="004E4687">
      <w:pPr>
        <w:rPr>
          <w:lang w:val="es-ES"/>
        </w:rPr>
      </w:pPr>
    </w:p>
    <w:p w14:paraId="3D5CA1AE" w14:textId="77777777" w:rsidR="004E4687" w:rsidRDefault="004E4687" w:rsidP="004E4687">
      <w:pPr>
        <w:autoSpaceDE w:val="0"/>
        <w:autoSpaceDN w:val="0"/>
        <w:adjustRightInd w:val="0"/>
        <w:spacing w:before="200" w:after="40" w:line="190" w:lineRule="exact"/>
        <w:rPr>
          <w:rFonts w:ascii="Arial" w:hAnsi="Arial" w:cs="Arial"/>
          <w:sz w:val="16"/>
          <w:szCs w:val="16"/>
        </w:rPr>
      </w:pPr>
      <w:r>
        <w:rPr>
          <w:rFonts w:ascii="Arial" w:hAnsi="Arial"/>
          <w:noProof/>
        </w:rPr>
        <mc:AlternateContent>
          <mc:Choice Requires="wps">
            <w:drawing>
              <wp:anchor distT="0" distB="0" distL="114300" distR="114300" simplePos="0" relativeHeight="251664384" behindDoc="0" locked="0" layoutInCell="1" allowOverlap="1" wp14:anchorId="3FA39FAE" wp14:editId="0331A377">
                <wp:simplePos x="0" y="0"/>
                <wp:positionH relativeFrom="column">
                  <wp:posOffset>0</wp:posOffset>
                </wp:positionH>
                <wp:positionV relativeFrom="paragraph">
                  <wp:posOffset>6985</wp:posOffset>
                </wp:positionV>
                <wp:extent cx="3403600" cy="222885"/>
                <wp:effectExtent l="6985" t="6985" r="889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222885"/>
                        </a:xfrm>
                        <a:prstGeom prst="rect">
                          <a:avLst/>
                        </a:prstGeom>
                        <a:solidFill>
                          <a:srgbClr val="404040"/>
                        </a:solidFill>
                        <a:ln w="9525">
                          <a:solidFill>
                            <a:srgbClr val="000000"/>
                          </a:solidFill>
                          <a:miter lim="800000"/>
                          <a:headEnd/>
                          <a:tailEnd/>
                        </a:ln>
                      </wps:spPr>
                      <wps:txbx>
                        <w:txbxContent>
                          <w:p w14:paraId="62AB927E" w14:textId="77777777" w:rsidR="004E4687" w:rsidRPr="00D07D11" w:rsidRDefault="004E4687" w:rsidP="004E4687">
                            <w:pPr>
                              <w:jc w:val="center"/>
                              <w:rPr>
                                <w:rFonts w:ascii="Arial" w:hAnsi="Arial" w:cs="Arial"/>
                                <w:b/>
                                <w:color w:val="FFFFFF"/>
                                <w:sz w:val="16"/>
                                <w:szCs w:val="16"/>
                              </w:rPr>
                            </w:pPr>
                            <w:r w:rsidRPr="00D07D11">
                              <w:rPr>
                                <w:rFonts w:ascii="Arial" w:hAnsi="Arial" w:cs="Arial"/>
                                <w:b/>
                                <w:color w:val="FFFFFF"/>
                                <w:sz w:val="16"/>
                                <w:szCs w:val="16"/>
                              </w:rPr>
                              <w:t>NO RESIDENTES</w:t>
                            </w:r>
                          </w:p>
                          <w:p w14:paraId="6B1FCBC1" w14:textId="77777777" w:rsidR="004E4687" w:rsidRDefault="004E4687" w:rsidP="004E46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39FAE" id="Text Box 1" o:spid="_x0000_s1029" type="#_x0000_t202" style="position:absolute;margin-left:0;margin-top:.55pt;width:268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" fillcolor="#404040">
                <v:textbox>
                  <w:txbxContent>
                    <w:p w14:paraId="62AB927E" w14:textId="77777777" w:rsidR="004E4687" w:rsidRPr="00D07D11" w:rsidRDefault="004E4687" w:rsidP="004E4687">
                      <w:pPr>
                        <w:jc w:val="center"/>
                        <w:rPr>
                          <w:rFonts w:ascii="Arial" w:hAnsi="Arial" w:cs="Arial"/>
                          <w:b/>
                          <w:color w:val="FFFFFF"/>
                          <w:sz w:val="16"/>
                          <w:szCs w:val="16"/>
                        </w:rPr>
                      </w:pPr>
                      <w:r w:rsidRPr="00D07D11">
                        <w:rPr>
                          <w:rFonts w:ascii="Arial" w:hAnsi="Arial" w:cs="Arial"/>
                          <w:b/>
                          <w:color w:val="FFFFFF"/>
                          <w:sz w:val="16"/>
                          <w:szCs w:val="16"/>
                        </w:rPr>
                        <w:t>NO RESIDENTES</w:t>
                      </w:r>
                    </w:p>
                    <w:p w14:paraId="6B1FCBC1" w14:textId="77777777" w:rsidR="004E4687" w:rsidRDefault="004E4687" w:rsidP="004E4687"/>
                  </w:txbxContent>
                </v:textbox>
              </v:shape>
            </w:pict>
          </mc:Fallback>
        </mc:AlternateContent>
      </w:r>
    </w:p>
    <w:p w14:paraId="25B3713F" w14:textId="77777777" w:rsidR="004E4687" w:rsidRPr="004B26C5" w:rsidRDefault="004E4687" w:rsidP="004E4687">
      <w:pPr>
        <w:rPr>
          <w:rFonts w:ascii="Arial" w:hAnsi="Arial" w:cs="Arial"/>
          <w:sz w:val="16"/>
          <w:szCs w:val="16"/>
          <w:lang w:val="es-ES"/>
        </w:rPr>
      </w:pPr>
      <w:r w:rsidRPr="004B26C5">
        <w:rPr>
          <w:rFonts w:ascii="Arial" w:hAnsi="Arial" w:cs="Arial"/>
          <w:sz w:val="16"/>
          <w:szCs w:val="16"/>
          <w:lang w:val="es-ES"/>
        </w:rPr>
        <w:t xml:space="preserve">Si vivió fuera de los límites de la ciudad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 </w:t>
      </w:r>
      <w:r w:rsidRPr="004B26C5">
        <w:rPr>
          <w:rFonts w:ascii="Arial" w:hAnsi="Arial" w:cs="Arial"/>
          <w:sz w:val="16"/>
          <w:szCs w:val="16"/>
          <w:lang w:val="es-ES"/>
        </w:rPr>
        <w:t xml:space="preserve">durante todo el año, pero obtuvo ingresos dentro de los límites de la ciudad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presentará una declaración de impuestos para no residentes. Si se mudó durante el año y vivió tanto dentro como fuera de los límites de la ciudad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presentará su declaración como residente parte</w:t>
      </w:r>
      <w:r>
        <w:rPr>
          <w:rFonts w:ascii="Arial" w:hAnsi="Arial" w:cs="Arial"/>
          <w:sz w:val="16"/>
          <w:szCs w:val="16"/>
          <w:lang w:val="es-ES"/>
        </w:rPr>
        <w:t xml:space="preserve"> del</w:t>
      </w:r>
      <w:r w:rsidRPr="004B26C5">
        <w:rPr>
          <w:rFonts w:ascii="Arial" w:hAnsi="Arial" w:cs="Arial"/>
          <w:sz w:val="16"/>
          <w:szCs w:val="16"/>
          <w:lang w:val="es-ES"/>
        </w:rPr>
        <w:t xml:space="preserve"> año. Consulte el formulario de impuestos de año parcial por separado, las instrucciones y el </w:t>
      </w:r>
      <w:r>
        <w:rPr>
          <w:rFonts w:ascii="Arial" w:hAnsi="Arial" w:cs="Arial"/>
          <w:sz w:val="16"/>
          <w:szCs w:val="16"/>
          <w:lang w:val="es-ES"/>
        </w:rPr>
        <w:t>anexo</w:t>
      </w:r>
      <w:r w:rsidRPr="004B26C5">
        <w:rPr>
          <w:rFonts w:ascii="Arial" w:hAnsi="Arial" w:cs="Arial"/>
          <w:sz w:val="16"/>
          <w:szCs w:val="16"/>
          <w:lang w:val="es-ES"/>
        </w:rPr>
        <w:t xml:space="preserve"> TC (</w:t>
      </w:r>
      <w:r>
        <w:rPr>
          <w:rFonts w:ascii="Arial" w:hAnsi="Arial" w:cs="Arial"/>
          <w:sz w:val="16"/>
          <w:szCs w:val="16"/>
          <w:lang w:val="es-ES"/>
        </w:rPr>
        <w:t>anexo</w:t>
      </w:r>
      <w:r w:rsidRPr="004B26C5">
        <w:rPr>
          <w:rFonts w:ascii="Arial" w:hAnsi="Arial" w:cs="Arial"/>
          <w:sz w:val="16"/>
          <w:szCs w:val="16"/>
          <w:lang w:val="es-ES"/>
        </w:rPr>
        <w:t xml:space="preserve"> de residentes de año parcial) si corresponde.</w:t>
      </w:r>
      <w:bookmarkStart w:id="1" w:name="_Hlk124424114"/>
      <w:bookmarkEnd w:id="1"/>
      <w:r>
        <w:rPr>
          <w:rFonts w:ascii="Arial" w:hAnsi="Arial" w:cs="Arial"/>
          <w:sz w:val="16"/>
          <w:szCs w:val="16"/>
          <w:lang w:val="es-ES"/>
        </w:rPr>
        <w:t xml:space="preserve"> Las exenciones $750.00 por persona. </w:t>
      </w:r>
    </w:p>
    <w:p w14:paraId="700C39FA" w14:textId="77777777" w:rsidR="004E4687" w:rsidRPr="004B26C5" w:rsidRDefault="004E4687" w:rsidP="004E4687">
      <w:pPr>
        <w:rPr>
          <w:rFonts w:ascii="Arial" w:hAnsi="Arial" w:cs="Arial"/>
          <w:sz w:val="16"/>
          <w:szCs w:val="16"/>
          <w:lang w:val="es-ES"/>
        </w:rPr>
      </w:pPr>
    </w:p>
    <w:p w14:paraId="20191F96" w14:textId="77777777" w:rsidR="004E4687" w:rsidRPr="004B26C5" w:rsidRDefault="004E4687" w:rsidP="004E4687">
      <w:pPr>
        <w:rPr>
          <w:rFonts w:ascii="Arial" w:hAnsi="Arial" w:cs="Arial"/>
          <w:sz w:val="16"/>
          <w:szCs w:val="16"/>
          <w:lang w:val="es-ES"/>
        </w:rPr>
      </w:pPr>
      <w:r w:rsidRPr="004B26C5">
        <w:rPr>
          <w:rFonts w:ascii="Arial" w:hAnsi="Arial" w:cs="Arial"/>
          <w:sz w:val="16"/>
          <w:szCs w:val="16"/>
          <w:lang w:val="es-ES"/>
        </w:rPr>
        <w:t xml:space="preserve">Para los no residentes, solo los ingresos obtenidos en los límites de la ciudad están sujetos a impuestos. La pensión alimenticia recibida y las ganancias de los juegos de azar no están sujetas a impuestos para los no residentes.  </w:t>
      </w:r>
    </w:p>
    <w:p w14:paraId="7EDD8964" w14:textId="77777777" w:rsidR="004E4687" w:rsidRPr="004B26C5" w:rsidRDefault="004E4687" w:rsidP="004E4687">
      <w:pPr>
        <w:rPr>
          <w:rFonts w:ascii="Arial" w:hAnsi="Arial" w:cs="Arial"/>
          <w:sz w:val="16"/>
          <w:szCs w:val="16"/>
          <w:lang w:val="es-ES"/>
        </w:rPr>
      </w:pPr>
    </w:p>
    <w:p w14:paraId="13ECC19C" w14:textId="77777777" w:rsidR="004E4687" w:rsidRPr="004B26C5" w:rsidRDefault="004E4687" w:rsidP="004E4687">
      <w:pPr>
        <w:pStyle w:val="BodyText"/>
        <w:spacing w:line="190" w:lineRule="exact"/>
        <w:rPr>
          <w:rFonts w:ascii="Arial" w:hAnsi="Arial"/>
          <w:lang w:val="es-ES"/>
        </w:rPr>
      </w:pPr>
      <w:r>
        <w:rPr>
          <w:rFonts w:ascii="Arial" w:hAnsi="Arial"/>
          <w:b/>
        </w:rPr>
        <w:t>INGRESOS DE NO RESIDENTES SUJETOS AL IMPUESTO:</w:t>
      </w:r>
    </w:p>
    <w:p w14:paraId="7CCC2FF2" w14:textId="77777777" w:rsidR="004E4687" w:rsidRDefault="004E4687" w:rsidP="004E4687">
      <w:pPr>
        <w:pStyle w:val="BodyText"/>
        <w:tabs>
          <w:tab w:val="left" w:pos="230"/>
        </w:tabs>
        <w:spacing w:before="0" w:line="190" w:lineRule="exact"/>
        <w:jc w:val="left"/>
        <w:rPr>
          <w:rFonts w:ascii="Arial" w:hAnsi="Arial"/>
        </w:rPr>
      </w:pPr>
      <w:r>
        <w:rPr>
          <w:rFonts w:ascii="Arial" w:hAnsi="Arial"/>
        </w:rPr>
        <w:t xml:space="preserve">1. </w:t>
      </w:r>
      <w:proofErr w:type="spellStart"/>
      <w:r>
        <w:rPr>
          <w:rFonts w:ascii="Arial" w:hAnsi="Arial"/>
        </w:rPr>
        <w:t>Compensación</w:t>
      </w:r>
      <w:proofErr w:type="spellEnd"/>
      <w:r>
        <w:rPr>
          <w:rFonts w:ascii="Arial" w:hAnsi="Arial"/>
        </w:rPr>
        <w:t xml:space="preserve"> por </w:t>
      </w:r>
      <w:proofErr w:type="spellStart"/>
      <w:r>
        <w:rPr>
          <w:rFonts w:ascii="Arial" w:hAnsi="Arial"/>
        </w:rPr>
        <w:t>el</w:t>
      </w:r>
      <w:proofErr w:type="spellEnd"/>
      <w:r>
        <w:rPr>
          <w:rFonts w:ascii="Arial" w:hAnsi="Arial"/>
        </w:rPr>
        <w:t xml:space="preserve"> </w:t>
      </w:r>
      <w:proofErr w:type="spellStart"/>
      <w:r>
        <w:rPr>
          <w:rFonts w:ascii="Arial" w:hAnsi="Arial"/>
        </w:rPr>
        <w:t>trabajo</w:t>
      </w:r>
      <w:proofErr w:type="spellEnd"/>
      <w:r>
        <w:rPr>
          <w:rFonts w:ascii="Arial" w:hAnsi="Arial"/>
        </w:rPr>
        <w:t xml:space="preserve"> </w:t>
      </w:r>
      <w:proofErr w:type="spellStart"/>
      <w:r>
        <w:rPr>
          <w:rFonts w:ascii="Arial" w:hAnsi="Arial"/>
        </w:rPr>
        <w:t>realizado</w:t>
      </w:r>
      <w:proofErr w:type="spellEnd"/>
      <w:r>
        <w:rPr>
          <w:rFonts w:ascii="Arial" w:hAnsi="Arial"/>
        </w:rPr>
        <w:t xml:space="preserve"> o los </w:t>
      </w:r>
      <w:proofErr w:type="spellStart"/>
      <w:r>
        <w:rPr>
          <w:rFonts w:ascii="Arial" w:hAnsi="Arial"/>
        </w:rPr>
        <w:t>servicios</w:t>
      </w:r>
      <w:proofErr w:type="spellEnd"/>
      <w:r>
        <w:rPr>
          <w:rFonts w:ascii="Arial" w:hAnsi="Arial"/>
        </w:rPr>
        <w:t xml:space="preserve"> </w:t>
      </w:r>
      <w:proofErr w:type="spellStart"/>
      <w:r>
        <w:rPr>
          <w:rFonts w:ascii="Arial" w:hAnsi="Arial"/>
        </w:rPr>
        <w:t>prestados</w:t>
      </w:r>
      <w:proofErr w:type="spellEnd"/>
      <w:r>
        <w:rPr>
          <w:rFonts w:ascii="Arial" w:hAnsi="Arial"/>
        </w:rPr>
        <w:t xml:space="preserve"> </w:t>
      </w:r>
      <w:proofErr w:type="spellStart"/>
      <w:r>
        <w:rPr>
          <w:rFonts w:ascii="Arial" w:hAnsi="Arial"/>
        </w:rPr>
        <w:t>en</w:t>
      </w:r>
      <w:proofErr w:type="spellEnd"/>
      <w:r>
        <w:rPr>
          <w:rFonts w:ascii="Arial" w:hAnsi="Arial"/>
        </w:rPr>
        <w:t xml:space="preserve"> los </w:t>
      </w:r>
      <w:proofErr w:type="spellStart"/>
      <w:r>
        <w:rPr>
          <w:rFonts w:ascii="Arial" w:hAnsi="Arial"/>
        </w:rPr>
        <w:t>límites</w:t>
      </w:r>
      <w:proofErr w:type="spellEnd"/>
      <w:r>
        <w:rPr>
          <w:rFonts w:ascii="Arial" w:hAnsi="Arial"/>
        </w:rPr>
        <w:t xml:space="preserve"> de la ciudad de </w:t>
      </w:r>
      <w:r>
        <w:rPr>
          <w:rFonts w:ascii="Arial" w:hAnsi="Arial"/>
          <w:lang w:val="en-US"/>
        </w:rPr>
        <w:t>Battle Creek</w:t>
      </w:r>
      <w:r>
        <w:rPr>
          <w:rFonts w:ascii="Arial" w:hAnsi="Arial"/>
        </w:rPr>
        <w:t xml:space="preserve">, que </w:t>
      </w:r>
      <w:proofErr w:type="spellStart"/>
      <w:r>
        <w:rPr>
          <w:rFonts w:ascii="Arial" w:hAnsi="Arial"/>
        </w:rPr>
        <w:t>incluye</w:t>
      </w:r>
      <w:proofErr w:type="spellEnd"/>
      <w:r>
        <w:rPr>
          <w:rFonts w:ascii="Arial" w:hAnsi="Arial"/>
        </w:rPr>
        <w:t xml:space="preserve">, entre </w:t>
      </w:r>
      <w:proofErr w:type="spellStart"/>
      <w:r>
        <w:rPr>
          <w:rFonts w:ascii="Arial" w:hAnsi="Arial"/>
        </w:rPr>
        <w:t>otros</w:t>
      </w:r>
      <w:proofErr w:type="spellEnd"/>
      <w:r>
        <w:rPr>
          <w:rFonts w:ascii="Arial" w:hAnsi="Arial"/>
        </w:rPr>
        <w:t xml:space="preserve">, lo </w:t>
      </w:r>
      <w:proofErr w:type="spellStart"/>
      <w:r>
        <w:rPr>
          <w:rFonts w:ascii="Arial" w:hAnsi="Arial"/>
        </w:rPr>
        <w:t>siguiente</w:t>
      </w:r>
      <w:proofErr w:type="spellEnd"/>
      <w:r>
        <w:rPr>
          <w:rFonts w:ascii="Arial" w:hAnsi="Arial"/>
        </w:rPr>
        <w:t xml:space="preserve">: </w:t>
      </w:r>
      <w:proofErr w:type="spellStart"/>
      <w:r>
        <w:rPr>
          <w:rFonts w:ascii="Arial" w:hAnsi="Arial"/>
        </w:rPr>
        <w:t>bonos</w:t>
      </w:r>
      <w:proofErr w:type="spellEnd"/>
      <w:r>
        <w:rPr>
          <w:rFonts w:ascii="Arial" w:hAnsi="Arial"/>
        </w:rPr>
        <w:t xml:space="preserve">, </w:t>
      </w:r>
      <w:proofErr w:type="spellStart"/>
      <w:r>
        <w:rPr>
          <w:rFonts w:ascii="Arial" w:hAnsi="Arial"/>
        </w:rPr>
        <w:t>comisiones</w:t>
      </w:r>
      <w:proofErr w:type="spellEnd"/>
      <w:r>
        <w:rPr>
          <w:rFonts w:ascii="Arial" w:hAnsi="Arial"/>
        </w:rPr>
        <w:t xml:space="preserve">, </w:t>
      </w:r>
      <w:proofErr w:type="spellStart"/>
      <w:r>
        <w:rPr>
          <w:rFonts w:ascii="Arial" w:hAnsi="Arial"/>
        </w:rPr>
        <w:t>honorarios</w:t>
      </w:r>
      <w:proofErr w:type="spellEnd"/>
      <w:r>
        <w:rPr>
          <w:rFonts w:ascii="Arial" w:hAnsi="Arial"/>
        </w:rPr>
        <w:t xml:space="preserve">, </w:t>
      </w:r>
      <w:proofErr w:type="spellStart"/>
      <w:r>
        <w:rPr>
          <w:rFonts w:ascii="Arial" w:hAnsi="Arial"/>
        </w:rPr>
        <w:t>propinas</w:t>
      </w:r>
      <w:proofErr w:type="spellEnd"/>
      <w:r>
        <w:rPr>
          <w:rFonts w:ascii="Arial" w:hAnsi="Arial"/>
        </w:rPr>
        <w:t xml:space="preserve">, </w:t>
      </w:r>
      <w:proofErr w:type="spellStart"/>
      <w:r>
        <w:rPr>
          <w:rFonts w:ascii="Arial" w:hAnsi="Arial"/>
        </w:rPr>
        <w:t>pagos</w:t>
      </w:r>
      <w:proofErr w:type="spellEnd"/>
      <w:r>
        <w:rPr>
          <w:rFonts w:ascii="Arial" w:hAnsi="Arial"/>
        </w:rPr>
        <w:t xml:space="preserve"> de </w:t>
      </w:r>
      <w:proofErr w:type="spellStart"/>
      <w:r>
        <w:rPr>
          <w:rFonts w:ascii="Arial" w:hAnsi="Arial"/>
        </w:rPr>
        <w:t>incentivos</w:t>
      </w:r>
      <w:proofErr w:type="spellEnd"/>
      <w:r>
        <w:rPr>
          <w:rFonts w:ascii="Arial" w:hAnsi="Arial"/>
        </w:rPr>
        <w:t xml:space="preserve">, </w:t>
      </w:r>
      <w:proofErr w:type="spellStart"/>
      <w:r>
        <w:rPr>
          <w:rFonts w:ascii="Arial" w:hAnsi="Arial"/>
        </w:rPr>
        <w:t>indemnización</w:t>
      </w:r>
      <w:proofErr w:type="spellEnd"/>
      <w:r>
        <w:rPr>
          <w:rFonts w:ascii="Arial" w:hAnsi="Arial"/>
        </w:rPr>
        <w:t xml:space="preserve"> por </w:t>
      </w:r>
      <w:proofErr w:type="spellStart"/>
      <w:r>
        <w:rPr>
          <w:rFonts w:ascii="Arial" w:hAnsi="Arial"/>
        </w:rPr>
        <w:t>despido</w:t>
      </w:r>
      <w:proofErr w:type="spellEnd"/>
      <w:r>
        <w:rPr>
          <w:rFonts w:ascii="Arial" w:hAnsi="Arial"/>
        </w:rPr>
        <w:t xml:space="preserve">, </w:t>
      </w:r>
      <w:proofErr w:type="spellStart"/>
      <w:r>
        <w:rPr>
          <w:rFonts w:ascii="Arial" w:hAnsi="Arial"/>
        </w:rPr>
        <w:t>pago</w:t>
      </w:r>
      <w:proofErr w:type="spellEnd"/>
      <w:r>
        <w:rPr>
          <w:rFonts w:ascii="Arial" w:hAnsi="Arial"/>
        </w:rPr>
        <w:t xml:space="preserve"> de </w:t>
      </w:r>
      <w:proofErr w:type="spellStart"/>
      <w:r>
        <w:rPr>
          <w:rFonts w:ascii="Arial" w:hAnsi="Arial"/>
        </w:rPr>
        <w:t>vacaciones</w:t>
      </w:r>
      <w:proofErr w:type="spellEnd"/>
      <w:r>
        <w:rPr>
          <w:rFonts w:ascii="Arial" w:hAnsi="Arial"/>
        </w:rPr>
        <w:t xml:space="preserve"> y </w:t>
      </w:r>
      <w:proofErr w:type="spellStart"/>
      <w:r>
        <w:rPr>
          <w:rFonts w:ascii="Arial" w:hAnsi="Arial"/>
        </w:rPr>
        <w:t>pago</w:t>
      </w:r>
      <w:proofErr w:type="spellEnd"/>
      <w:r>
        <w:rPr>
          <w:rFonts w:ascii="Arial" w:hAnsi="Arial"/>
        </w:rPr>
        <w:t xml:space="preserve"> por </w:t>
      </w:r>
      <w:proofErr w:type="spellStart"/>
      <w:r>
        <w:rPr>
          <w:rFonts w:ascii="Arial" w:hAnsi="Arial"/>
        </w:rPr>
        <w:t>enfermedad</w:t>
      </w:r>
      <w:proofErr w:type="spellEnd"/>
      <w:r>
        <w:rPr>
          <w:rFonts w:ascii="Arial" w:hAnsi="Arial"/>
        </w:rPr>
        <w:t>.</w:t>
      </w:r>
    </w:p>
    <w:p w14:paraId="4058528C" w14:textId="77777777" w:rsidR="004E4687" w:rsidRPr="004B26C5" w:rsidRDefault="004E4687" w:rsidP="004E4687">
      <w:pPr>
        <w:tabs>
          <w:tab w:val="left" w:pos="230"/>
        </w:tabs>
        <w:spacing w:line="190" w:lineRule="exact"/>
        <w:ind w:left="225" w:hanging="225"/>
        <w:jc w:val="both"/>
        <w:rPr>
          <w:rFonts w:ascii="Arial" w:hAnsi="Arial"/>
          <w:sz w:val="16"/>
          <w:lang w:val="es-ES"/>
        </w:rPr>
      </w:pPr>
      <w:r w:rsidRPr="004B26C5">
        <w:rPr>
          <w:rFonts w:ascii="Arial" w:hAnsi="Arial"/>
          <w:sz w:val="16"/>
          <w:lang w:val="es-ES"/>
        </w:rPr>
        <w:t>2.</w:t>
      </w:r>
      <w:r w:rsidRPr="004B26C5">
        <w:rPr>
          <w:rFonts w:ascii="Arial" w:hAnsi="Arial"/>
          <w:sz w:val="16"/>
          <w:lang w:val="es-ES"/>
        </w:rPr>
        <w:tab/>
        <w:t xml:space="preserve">Ganancias netas de la operación de un negocio, profesión u otra actividad no incorporada atribuible a la actividad comercial realizada en </w:t>
      </w:r>
      <w:proofErr w:type="spellStart"/>
      <w:r>
        <w:rPr>
          <w:rFonts w:ascii="Arial" w:hAnsi="Arial"/>
          <w:sz w:val="16"/>
          <w:lang w:val="es-ES"/>
        </w:rPr>
        <w:t>Battle</w:t>
      </w:r>
      <w:proofErr w:type="spellEnd"/>
      <w:r>
        <w:rPr>
          <w:rFonts w:ascii="Arial" w:hAnsi="Arial"/>
          <w:sz w:val="16"/>
          <w:lang w:val="es-ES"/>
        </w:rPr>
        <w:t xml:space="preserve"> Creek</w:t>
      </w:r>
      <w:r w:rsidRPr="004B26C5">
        <w:rPr>
          <w:rFonts w:ascii="Arial" w:hAnsi="Arial"/>
          <w:sz w:val="16"/>
          <w:lang w:val="es-ES"/>
        </w:rPr>
        <w:t xml:space="preserve">, ya sea que dicho negocio esté ubicado o no en </w:t>
      </w:r>
      <w:proofErr w:type="spellStart"/>
      <w:r>
        <w:rPr>
          <w:rFonts w:ascii="Arial" w:hAnsi="Arial"/>
          <w:sz w:val="16"/>
          <w:lang w:val="es-ES"/>
        </w:rPr>
        <w:t>Battle</w:t>
      </w:r>
      <w:proofErr w:type="spellEnd"/>
      <w:r>
        <w:rPr>
          <w:rFonts w:ascii="Arial" w:hAnsi="Arial"/>
          <w:sz w:val="16"/>
          <w:lang w:val="es-ES"/>
        </w:rPr>
        <w:t xml:space="preserve"> Creek</w:t>
      </w:r>
      <w:r w:rsidRPr="004B26C5">
        <w:rPr>
          <w:rFonts w:ascii="Arial" w:hAnsi="Arial"/>
          <w:sz w:val="16"/>
          <w:lang w:val="es-ES"/>
        </w:rPr>
        <w:t xml:space="preserve">. Esto incluye los ingresos por intereses comerciales de la actividad comercial en </w:t>
      </w:r>
      <w:proofErr w:type="spellStart"/>
      <w:r>
        <w:rPr>
          <w:rFonts w:ascii="Arial" w:hAnsi="Arial"/>
          <w:sz w:val="16"/>
          <w:lang w:val="es-ES"/>
        </w:rPr>
        <w:t>Battle</w:t>
      </w:r>
      <w:proofErr w:type="spellEnd"/>
      <w:r>
        <w:rPr>
          <w:rFonts w:ascii="Arial" w:hAnsi="Arial"/>
          <w:sz w:val="16"/>
          <w:lang w:val="es-ES"/>
        </w:rPr>
        <w:t xml:space="preserve"> Creek</w:t>
      </w:r>
      <w:r w:rsidRPr="004B26C5">
        <w:rPr>
          <w:rFonts w:ascii="Arial" w:hAnsi="Arial"/>
          <w:sz w:val="16"/>
          <w:lang w:val="es-ES"/>
        </w:rPr>
        <w:t>.</w:t>
      </w:r>
    </w:p>
    <w:p w14:paraId="1763939D" w14:textId="77777777" w:rsidR="004E4687" w:rsidRPr="004B26C5" w:rsidRDefault="004E4687" w:rsidP="004E4687">
      <w:pPr>
        <w:tabs>
          <w:tab w:val="left" w:pos="230"/>
        </w:tabs>
        <w:spacing w:after="40" w:line="190" w:lineRule="exact"/>
        <w:jc w:val="both"/>
        <w:rPr>
          <w:rFonts w:ascii="Arial" w:hAnsi="Arial"/>
          <w:sz w:val="16"/>
          <w:lang w:val="es-ES"/>
        </w:rPr>
      </w:pPr>
      <w:r w:rsidRPr="004B26C5">
        <w:rPr>
          <w:rFonts w:ascii="Arial" w:hAnsi="Arial"/>
          <w:sz w:val="16"/>
          <w:lang w:val="es-ES"/>
        </w:rPr>
        <w:t>3.</w:t>
      </w:r>
      <w:r w:rsidRPr="004B26C5">
        <w:rPr>
          <w:rFonts w:ascii="Arial" w:hAnsi="Arial"/>
          <w:sz w:val="16"/>
          <w:lang w:val="es-ES"/>
        </w:rPr>
        <w:tab/>
        <w:t xml:space="preserve">Ganancias o pérdidas de la venta o intercambio de bienes personales reales o tangibles ubicados en los límites de la ciudad de </w:t>
      </w:r>
      <w:proofErr w:type="spellStart"/>
      <w:r>
        <w:rPr>
          <w:rFonts w:ascii="Arial" w:hAnsi="Arial"/>
          <w:sz w:val="16"/>
          <w:lang w:val="es-ES"/>
        </w:rPr>
        <w:t>Battle</w:t>
      </w:r>
      <w:proofErr w:type="spellEnd"/>
      <w:r>
        <w:rPr>
          <w:rFonts w:ascii="Arial" w:hAnsi="Arial"/>
          <w:sz w:val="16"/>
          <w:lang w:val="es-ES"/>
        </w:rPr>
        <w:t xml:space="preserve"> Creek</w:t>
      </w:r>
      <w:r w:rsidRPr="004B26C5">
        <w:rPr>
          <w:rFonts w:ascii="Arial" w:hAnsi="Arial"/>
          <w:sz w:val="16"/>
          <w:lang w:val="es-ES"/>
        </w:rPr>
        <w:t>.</w:t>
      </w:r>
    </w:p>
    <w:p w14:paraId="62229DD6" w14:textId="77777777" w:rsidR="004E4687" w:rsidRPr="004B26C5" w:rsidRDefault="004E4687" w:rsidP="004E4687">
      <w:pPr>
        <w:tabs>
          <w:tab w:val="left" w:pos="230"/>
        </w:tabs>
        <w:spacing w:line="190" w:lineRule="exact"/>
        <w:jc w:val="both"/>
        <w:rPr>
          <w:rFonts w:ascii="Arial" w:hAnsi="Arial"/>
          <w:sz w:val="16"/>
          <w:lang w:val="es-ES"/>
        </w:rPr>
      </w:pPr>
      <w:r w:rsidRPr="004B26C5">
        <w:rPr>
          <w:rFonts w:ascii="Arial" w:hAnsi="Arial"/>
          <w:sz w:val="16"/>
          <w:lang w:val="es-ES"/>
        </w:rPr>
        <w:t xml:space="preserve">4. </w:t>
      </w:r>
      <w:r w:rsidRPr="004B26C5">
        <w:rPr>
          <w:rFonts w:ascii="Arial" w:hAnsi="Arial"/>
          <w:sz w:val="16"/>
          <w:lang w:val="es-ES"/>
        </w:rPr>
        <w:tab/>
        <w:t xml:space="preserve">Ganancias netas del alquiler de bienes muebles inmuebles o tangibles ubicados en </w:t>
      </w:r>
      <w:proofErr w:type="spellStart"/>
      <w:r>
        <w:rPr>
          <w:rFonts w:ascii="Arial" w:hAnsi="Arial"/>
          <w:sz w:val="16"/>
          <w:lang w:val="es-ES"/>
        </w:rPr>
        <w:t>Battle</w:t>
      </w:r>
      <w:proofErr w:type="spellEnd"/>
      <w:r>
        <w:rPr>
          <w:rFonts w:ascii="Arial" w:hAnsi="Arial"/>
          <w:sz w:val="16"/>
          <w:lang w:val="es-ES"/>
        </w:rPr>
        <w:t xml:space="preserve"> Creek</w:t>
      </w:r>
      <w:r w:rsidRPr="004B26C5">
        <w:rPr>
          <w:rFonts w:ascii="Arial" w:hAnsi="Arial"/>
          <w:sz w:val="16"/>
          <w:lang w:val="es-ES"/>
        </w:rPr>
        <w:t>.</w:t>
      </w:r>
    </w:p>
    <w:p w14:paraId="650E1699" w14:textId="77777777" w:rsidR="004E4687" w:rsidRPr="004B26C5" w:rsidRDefault="004E4687" w:rsidP="004E4687">
      <w:pPr>
        <w:tabs>
          <w:tab w:val="left" w:pos="230"/>
        </w:tabs>
        <w:spacing w:line="190" w:lineRule="exact"/>
        <w:jc w:val="both"/>
        <w:rPr>
          <w:rFonts w:ascii="Arial" w:hAnsi="Arial"/>
          <w:sz w:val="16"/>
          <w:lang w:val="es-ES"/>
        </w:rPr>
      </w:pPr>
      <w:r w:rsidRPr="004B26C5">
        <w:rPr>
          <w:rFonts w:ascii="Arial" w:hAnsi="Arial"/>
          <w:sz w:val="16"/>
          <w:lang w:val="es-ES"/>
        </w:rPr>
        <w:t xml:space="preserve">5. Distribuciones prematuras de una Cuenta Individual de Jubilación (IRA) en la que se reclamó una deducción en una declaración de impuestos sobre la renta de </w:t>
      </w:r>
      <w:proofErr w:type="spellStart"/>
      <w:r>
        <w:rPr>
          <w:rFonts w:ascii="Arial" w:hAnsi="Arial"/>
          <w:sz w:val="16"/>
          <w:lang w:val="es-ES"/>
        </w:rPr>
        <w:t>Battle</w:t>
      </w:r>
      <w:proofErr w:type="spellEnd"/>
      <w:r>
        <w:rPr>
          <w:rFonts w:ascii="Arial" w:hAnsi="Arial"/>
          <w:sz w:val="16"/>
          <w:lang w:val="es-ES"/>
        </w:rPr>
        <w:t xml:space="preserve"> Creek</w:t>
      </w:r>
      <w:r w:rsidRPr="004B26C5">
        <w:rPr>
          <w:rFonts w:ascii="Arial" w:hAnsi="Arial"/>
          <w:sz w:val="16"/>
          <w:lang w:val="es-ES"/>
        </w:rPr>
        <w:t xml:space="preserve"> del año actual o anterior.</w:t>
      </w:r>
    </w:p>
    <w:p w14:paraId="6885CF16" w14:textId="77777777" w:rsidR="004E4687" w:rsidRPr="004B26C5" w:rsidRDefault="004E4687" w:rsidP="004E4687">
      <w:pPr>
        <w:tabs>
          <w:tab w:val="left" w:pos="230"/>
        </w:tabs>
        <w:spacing w:line="190" w:lineRule="exact"/>
        <w:jc w:val="both"/>
        <w:rPr>
          <w:rFonts w:ascii="Arial" w:hAnsi="Arial"/>
          <w:sz w:val="16"/>
          <w:lang w:val="es-ES"/>
        </w:rPr>
      </w:pPr>
      <w:r w:rsidRPr="004B26C5">
        <w:rPr>
          <w:rFonts w:ascii="Arial" w:hAnsi="Arial"/>
          <w:sz w:val="16"/>
          <w:lang w:val="es-ES"/>
        </w:rPr>
        <w:t>6.</w:t>
      </w:r>
      <w:r w:rsidRPr="004B26C5">
        <w:rPr>
          <w:rFonts w:ascii="Arial" w:hAnsi="Arial"/>
          <w:sz w:val="16"/>
          <w:lang w:val="es-ES"/>
        </w:rPr>
        <w:tab/>
        <w:t xml:space="preserve">Distribuciones prematuras de un plan de pensiones atribuibles al trabajo realizado en </w:t>
      </w:r>
      <w:proofErr w:type="spellStart"/>
      <w:r>
        <w:rPr>
          <w:rFonts w:ascii="Arial" w:hAnsi="Arial"/>
          <w:sz w:val="16"/>
          <w:lang w:val="es-ES"/>
        </w:rPr>
        <w:t>Battle</w:t>
      </w:r>
      <w:proofErr w:type="spellEnd"/>
      <w:r>
        <w:rPr>
          <w:rFonts w:ascii="Arial" w:hAnsi="Arial"/>
          <w:sz w:val="16"/>
          <w:lang w:val="es-ES"/>
        </w:rPr>
        <w:t xml:space="preserve"> Creek</w:t>
      </w:r>
      <w:r w:rsidRPr="004B26C5">
        <w:rPr>
          <w:rFonts w:ascii="Arial" w:hAnsi="Arial"/>
          <w:sz w:val="16"/>
          <w:lang w:val="es-ES"/>
        </w:rPr>
        <w:t>.</w:t>
      </w:r>
    </w:p>
    <w:p w14:paraId="70666138" w14:textId="77777777" w:rsidR="004E4687" w:rsidRPr="004B26C5" w:rsidRDefault="004E4687" w:rsidP="004E4687">
      <w:pPr>
        <w:tabs>
          <w:tab w:val="left" w:pos="230"/>
        </w:tabs>
        <w:spacing w:after="40" w:line="190" w:lineRule="exact"/>
        <w:jc w:val="both"/>
        <w:rPr>
          <w:rFonts w:ascii="Arial" w:hAnsi="Arial"/>
          <w:sz w:val="16"/>
          <w:lang w:val="es-ES"/>
        </w:rPr>
      </w:pPr>
      <w:r w:rsidRPr="004B26C5">
        <w:rPr>
          <w:rFonts w:ascii="Arial" w:hAnsi="Arial"/>
          <w:sz w:val="16"/>
          <w:lang w:val="es-ES"/>
        </w:rPr>
        <w:t>7.</w:t>
      </w:r>
      <w:r w:rsidRPr="004B26C5">
        <w:rPr>
          <w:rFonts w:ascii="Arial" w:hAnsi="Arial"/>
          <w:sz w:val="16"/>
          <w:lang w:val="es-ES"/>
        </w:rPr>
        <w:tab/>
        <w:t xml:space="preserve">Compensación diferida ganada en </w:t>
      </w:r>
      <w:proofErr w:type="spellStart"/>
      <w:r>
        <w:rPr>
          <w:rFonts w:ascii="Arial" w:hAnsi="Arial"/>
          <w:sz w:val="16"/>
          <w:lang w:val="es-ES"/>
        </w:rPr>
        <w:t>Battle</w:t>
      </w:r>
      <w:proofErr w:type="spellEnd"/>
      <w:r>
        <w:rPr>
          <w:rFonts w:ascii="Arial" w:hAnsi="Arial"/>
          <w:sz w:val="16"/>
          <w:lang w:val="es-ES"/>
        </w:rPr>
        <w:t xml:space="preserve"> Creek</w:t>
      </w:r>
      <w:r w:rsidRPr="004B26C5">
        <w:rPr>
          <w:rFonts w:ascii="Arial" w:hAnsi="Arial"/>
          <w:sz w:val="16"/>
          <w:lang w:val="es-ES"/>
        </w:rPr>
        <w:t>.</w:t>
      </w:r>
    </w:p>
    <w:p w14:paraId="22ACA692" w14:textId="77777777" w:rsidR="004E4687" w:rsidRPr="004B26C5" w:rsidRDefault="004E4687" w:rsidP="004E4687">
      <w:pPr>
        <w:tabs>
          <w:tab w:val="left" w:pos="230"/>
        </w:tabs>
        <w:spacing w:after="40" w:line="190" w:lineRule="exact"/>
        <w:jc w:val="both"/>
        <w:rPr>
          <w:rFonts w:ascii="Arial" w:hAnsi="Arial"/>
          <w:sz w:val="16"/>
          <w:lang w:val="es-ES"/>
        </w:rPr>
      </w:pPr>
    </w:p>
    <w:p w14:paraId="547EE104" w14:textId="77777777" w:rsidR="004E4687" w:rsidRPr="004B26C5" w:rsidRDefault="004E4687" w:rsidP="004E4687">
      <w:pPr>
        <w:rPr>
          <w:rFonts w:ascii="Arial" w:hAnsi="Arial" w:cs="Arial"/>
          <w:b/>
          <w:bCs/>
          <w:sz w:val="16"/>
          <w:szCs w:val="16"/>
          <w:lang w:val="es-ES"/>
        </w:rPr>
      </w:pPr>
      <w:r w:rsidRPr="004B26C5">
        <w:rPr>
          <w:rFonts w:ascii="Arial" w:hAnsi="Arial" w:cs="Arial"/>
          <w:b/>
          <w:bCs/>
          <w:sz w:val="16"/>
          <w:szCs w:val="16"/>
          <w:lang w:val="es-ES"/>
        </w:rPr>
        <w:t xml:space="preserve">Los salarios recibidos durante las vacaciones, los días festivos y el pago por enfermedad están sujetos a impuestos en el mismo porcentaje que sus salarios imponibles, al igual que el pago por enfermedad de terceros. La indemnización por despido también está sujeta a impuestos en el mismo porcentaje en que su salario había sido gravable. Si asignó salarios antes de recibir la indemnización por despido, se debe utilizar un promedio de 3 a 5 años. Estos ingresos no se pueden excluir simplemente porque se le pagaron después de que dejó de trabajar físicamente en los límites de la ciudad de </w:t>
      </w:r>
      <w:proofErr w:type="spellStart"/>
      <w:r>
        <w:rPr>
          <w:rFonts w:ascii="Arial" w:hAnsi="Arial" w:cs="Arial"/>
          <w:b/>
          <w:bCs/>
          <w:sz w:val="16"/>
          <w:szCs w:val="16"/>
          <w:lang w:val="es-ES"/>
        </w:rPr>
        <w:t>Battle</w:t>
      </w:r>
      <w:proofErr w:type="spellEnd"/>
      <w:r>
        <w:rPr>
          <w:rFonts w:ascii="Arial" w:hAnsi="Arial" w:cs="Arial"/>
          <w:b/>
          <w:bCs/>
          <w:sz w:val="16"/>
          <w:szCs w:val="16"/>
          <w:lang w:val="es-ES"/>
        </w:rPr>
        <w:t xml:space="preserve"> Creek</w:t>
      </w:r>
      <w:r w:rsidRPr="004B26C5">
        <w:rPr>
          <w:rFonts w:ascii="Arial" w:hAnsi="Arial" w:cs="Arial"/>
          <w:b/>
          <w:bCs/>
          <w:sz w:val="16"/>
          <w:szCs w:val="16"/>
          <w:lang w:val="es-ES"/>
        </w:rPr>
        <w:t>.</w:t>
      </w:r>
    </w:p>
    <w:p w14:paraId="228B3637" w14:textId="77777777" w:rsidR="004E4687" w:rsidRPr="004B26C5" w:rsidRDefault="004E4687" w:rsidP="004E4687">
      <w:pPr>
        <w:rPr>
          <w:rFonts w:ascii="Arial" w:hAnsi="Arial" w:cs="Arial"/>
          <w:b/>
          <w:bCs/>
          <w:sz w:val="16"/>
          <w:szCs w:val="16"/>
          <w:lang w:val="es-ES"/>
        </w:rPr>
      </w:pPr>
    </w:p>
    <w:p w14:paraId="51AB94B3" w14:textId="77777777" w:rsidR="004E4687" w:rsidRPr="004B26C5" w:rsidRDefault="004E4687" w:rsidP="004E4687">
      <w:pPr>
        <w:pStyle w:val="BodyTextIndent"/>
        <w:spacing w:after="40" w:line="190" w:lineRule="exact"/>
        <w:ind w:left="0" w:firstLine="0"/>
        <w:rPr>
          <w:rFonts w:ascii="Arial" w:hAnsi="Arial"/>
          <w:lang w:val="es-ES"/>
        </w:rPr>
      </w:pPr>
      <w:r w:rsidRPr="004B26C5">
        <w:rPr>
          <w:rFonts w:ascii="Arial" w:hAnsi="Arial"/>
          <w:b/>
          <w:color w:val="000000"/>
          <w:szCs w:val="16"/>
          <w:lang w:val="es-ES"/>
        </w:rPr>
        <w:t xml:space="preserve">Asignaciones salariales en comisiones, etc. </w:t>
      </w:r>
      <w:r w:rsidRPr="004B26C5">
        <w:rPr>
          <w:rFonts w:ascii="Arial" w:hAnsi="Arial"/>
          <w:color w:val="000000"/>
          <w:szCs w:val="16"/>
          <w:lang w:val="es-ES"/>
        </w:rPr>
        <w:t>Un vendedor no residente</w:t>
      </w:r>
      <w:r w:rsidRPr="004B26C5">
        <w:rPr>
          <w:rFonts w:ascii="Arial" w:hAnsi="Arial"/>
          <w:szCs w:val="16"/>
          <w:lang w:val="es-ES"/>
        </w:rPr>
        <w:t xml:space="preserve"> al que se le paga en base a una comisión u otros resultados logrados debe asignar salarios en función de las comisiones recibidas u otros resultados logrados atribuibles a los esfuerzos realizados en </w:t>
      </w:r>
      <w:proofErr w:type="spellStart"/>
      <w:r>
        <w:rPr>
          <w:rFonts w:ascii="Arial" w:hAnsi="Arial"/>
          <w:szCs w:val="16"/>
          <w:lang w:val="es-ES"/>
        </w:rPr>
        <w:t>Battle</w:t>
      </w:r>
      <w:proofErr w:type="spellEnd"/>
      <w:r>
        <w:rPr>
          <w:rFonts w:ascii="Arial" w:hAnsi="Arial"/>
          <w:szCs w:val="16"/>
          <w:lang w:val="es-ES"/>
        </w:rPr>
        <w:t xml:space="preserve"> Creek</w:t>
      </w:r>
      <w:r w:rsidRPr="004B26C5">
        <w:rPr>
          <w:rFonts w:ascii="Arial" w:hAnsi="Arial"/>
          <w:szCs w:val="16"/>
          <w:lang w:val="es-ES"/>
        </w:rPr>
        <w:t xml:space="preserve">. Un vendedor de seguros no residente que paga comisiones de ventas y </w:t>
      </w:r>
      <w:r w:rsidRPr="004B26C5">
        <w:rPr>
          <w:rFonts w:ascii="Arial" w:hAnsi="Arial"/>
          <w:lang w:val="es-ES"/>
        </w:rPr>
        <w:t>comisiones de renovación debe asignar la compensación sobre la siguiente base: Asignar las comisiones del seguro de vida, salud, accidentes y vehículos (automóviles) en función de la ubicación (residencia) del comprador. Asigne las comisiones del seguro grupal en función de la ubicación del grupo. Asigne las comisiones de los seguros de incendio y accidentes en función de la ubicación del riesgo asegurado.</w:t>
      </w:r>
    </w:p>
    <w:p w14:paraId="3E748420" w14:textId="77777777" w:rsidR="004E4687" w:rsidRPr="004B26C5" w:rsidRDefault="004E4687" w:rsidP="004E4687">
      <w:pPr>
        <w:rPr>
          <w:rFonts w:ascii="Arial" w:hAnsi="Arial" w:cs="Arial"/>
          <w:sz w:val="16"/>
          <w:szCs w:val="16"/>
          <w:lang w:val="es-ES"/>
        </w:rPr>
      </w:pPr>
    </w:p>
    <w:p w14:paraId="16FD8516" w14:textId="77777777" w:rsidR="004E4687" w:rsidRPr="004B26C5" w:rsidRDefault="004E4687" w:rsidP="004E4687">
      <w:pPr>
        <w:rPr>
          <w:rFonts w:ascii="Arial" w:hAnsi="Arial" w:cs="Arial"/>
          <w:sz w:val="16"/>
          <w:szCs w:val="16"/>
          <w:lang w:val="es-ES"/>
        </w:rPr>
      </w:pPr>
      <w:r w:rsidRPr="004B26C5">
        <w:rPr>
          <w:rFonts w:ascii="Arial" w:hAnsi="Arial" w:cs="Arial"/>
          <w:b/>
          <w:bCs/>
          <w:sz w:val="16"/>
          <w:szCs w:val="16"/>
          <w:lang w:val="es-ES"/>
        </w:rPr>
        <w:t>Línea 1 – Salarios imponibles</w:t>
      </w:r>
      <w:r w:rsidRPr="004B26C5">
        <w:rPr>
          <w:rFonts w:ascii="Arial" w:hAnsi="Arial" w:cs="Arial"/>
          <w:sz w:val="16"/>
          <w:szCs w:val="16"/>
          <w:lang w:val="es-ES"/>
        </w:rPr>
        <w:t xml:space="preserve">.  En la Columna A, usted reportará el 100% de su salario como se muestra en la declaración federal.  En la Columna B, informará los salarios ganados fuera de los límites de la ciudad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Si excluye salarios en la Columna B, deberá completar el ANEXO DE SALARIOS E IMPUESTOS EXCLUIDOS RETENIDOS en la página 2.</w:t>
      </w:r>
    </w:p>
    <w:p w14:paraId="16E75F15" w14:textId="77777777" w:rsidR="004E4687" w:rsidRPr="004B26C5" w:rsidRDefault="004E4687" w:rsidP="004E4687">
      <w:pPr>
        <w:rPr>
          <w:rFonts w:ascii="Arial" w:hAnsi="Arial" w:cs="Arial"/>
          <w:sz w:val="16"/>
          <w:szCs w:val="16"/>
          <w:lang w:val="es-ES"/>
        </w:rPr>
      </w:pPr>
    </w:p>
    <w:p w14:paraId="4537640C" w14:textId="77777777" w:rsidR="004E4687" w:rsidRPr="004B26C5" w:rsidRDefault="004E4687" w:rsidP="004E4687">
      <w:pPr>
        <w:rPr>
          <w:rFonts w:ascii="Arial" w:hAnsi="Arial" w:cs="Arial"/>
          <w:b/>
          <w:bCs/>
          <w:sz w:val="16"/>
          <w:szCs w:val="16"/>
          <w:lang w:val="es-ES"/>
        </w:rPr>
      </w:pPr>
      <w:r w:rsidRPr="004B26C5">
        <w:rPr>
          <w:rFonts w:ascii="Arial" w:hAnsi="Arial" w:cs="Arial"/>
          <w:b/>
          <w:bCs/>
          <w:sz w:val="16"/>
          <w:szCs w:val="16"/>
          <w:highlight w:val="yellow"/>
          <w:lang w:val="es-ES"/>
        </w:rPr>
        <w:t xml:space="preserve">Tenga en cuenta que, si excluye el 100% de su salario de un empleador que retuvo impuestos para </w:t>
      </w:r>
      <w:proofErr w:type="spellStart"/>
      <w:r>
        <w:rPr>
          <w:rFonts w:ascii="Arial" w:hAnsi="Arial" w:cs="Arial"/>
          <w:b/>
          <w:bCs/>
          <w:sz w:val="16"/>
          <w:szCs w:val="16"/>
          <w:highlight w:val="yellow"/>
          <w:lang w:val="es-ES"/>
        </w:rPr>
        <w:t>Battle</w:t>
      </w:r>
      <w:proofErr w:type="spellEnd"/>
      <w:r>
        <w:rPr>
          <w:rFonts w:ascii="Arial" w:hAnsi="Arial" w:cs="Arial"/>
          <w:b/>
          <w:bCs/>
          <w:sz w:val="16"/>
          <w:szCs w:val="16"/>
          <w:highlight w:val="yellow"/>
          <w:lang w:val="es-ES"/>
        </w:rPr>
        <w:t xml:space="preserve"> Creek</w:t>
      </w:r>
      <w:r w:rsidRPr="004B26C5">
        <w:rPr>
          <w:rFonts w:ascii="Arial" w:hAnsi="Arial" w:cs="Arial"/>
          <w:b/>
          <w:bCs/>
          <w:sz w:val="16"/>
          <w:szCs w:val="16"/>
          <w:highlight w:val="yellow"/>
          <w:lang w:val="es-ES"/>
        </w:rPr>
        <w:t xml:space="preserve">, se le pedirá que proporcione una declaración del empleador de que no se realizaron tareas laborales en los límites de la ciudad de </w:t>
      </w:r>
      <w:proofErr w:type="spellStart"/>
      <w:r>
        <w:rPr>
          <w:rFonts w:ascii="Arial" w:hAnsi="Arial" w:cs="Arial"/>
          <w:b/>
          <w:bCs/>
          <w:sz w:val="16"/>
          <w:szCs w:val="16"/>
          <w:lang w:val="es-ES"/>
        </w:rPr>
        <w:t>Battle</w:t>
      </w:r>
      <w:proofErr w:type="spellEnd"/>
      <w:r>
        <w:rPr>
          <w:rFonts w:ascii="Arial" w:hAnsi="Arial" w:cs="Arial"/>
          <w:b/>
          <w:bCs/>
          <w:sz w:val="16"/>
          <w:szCs w:val="16"/>
          <w:lang w:val="es-ES"/>
        </w:rPr>
        <w:t xml:space="preserve"> Creek</w:t>
      </w:r>
      <w:r w:rsidRPr="004B26C5">
        <w:rPr>
          <w:rFonts w:ascii="Arial" w:hAnsi="Arial" w:cs="Arial"/>
          <w:b/>
          <w:bCs/>
          <w:sz w:val="16"/>
          <w:szCs w:val="16"/>
          <w:lang w:val="es-ES"/>
        </w:rPr>
        <w:t xml:space="preserve">.  Si no va a trabajar en los límites de la ciudad para el empleador, también le pedimos la fecha en que dejaron de retener impuestos para </w:t>
      </w:r>
      <w:proofErr w:type="spellStart"/>
      <w:r>
        <w:rPr>
          <w:rFonts w:ascii="Arial" w:hAnsi="Arial" w:cs="Arial"/>
          <w:b/>
          <w:bCs/>
          <w:sz w:val="16"/>
          <w:szCs w:val="16"/>
          <w:lang w:val="es-ES"/>
        </w:rPr>
        <w:t>Battle</w:t>
      </w:r>
      <w:proofErr w:type="spellEnd"/>
      <w:r>
        <w:rPr>
          <w:rFonts w:ascii="Arial" w:hAnsi="Arial" w:cs="Arial"/>
          <w:b/>
          <w:bCs/>
          <w:sz w:val="16"/>
          <w:szCs w:val="16"/>
          <w:lang w:val="es-ES"/>
        </w:rPr>
        <w:t xml:space="preserve"> Creek</w:t>
      </w:r>
      <w:r w:rsidRPr="004B26C5">
        <w:rPr>
          <w:rFonts w:ascii="Arial" w:hAnsi="Arial" w:cs="Arial"/>
          <w:b/>
          <w:bCs/>
          <w:sz w:val="16"/>
          <w:szCs w:val="16"/>
          <w:lang w:val="es-ES"/>
        </w:rPr>
        <w:t xml:space="preserve">.  El impuesto de </w:t>
      </w:r>
      <w:proofErr w:type="spellStart"/>
      <w:r>
        <w:rPr>
          <w:rFonts w:ascii="Arial" w:hAnsi="Arial" w:cs="Arial"/>
          <w:b/>
          <w:bCs/>
          <w:sz w:val="16"/>
          <w:szCs w:val="16"/>
          <w:lang w:val="es-ES"/>
        </w:rPr>
        <w:t>Battle</w:t>
      </w:r>
      <w:proofErr w:type="spellEnd"/>
      <w:r>
        <w:rPr>
          <w:rFonts w:ascii="Arial" w:hAnsi="Arial" w:cs="Arial"/>
          <w:b/>
          <w:bCs/>
          <w:sz w:val="16"/>
          <w:szCs w:val="16"/>
          <w:lang w:val="es-ES"/>
        </w:rPr>
        <w:t xml:space="preserve"> Creek</w:t>
      </w:r>
      <w:r w:rsidRPr="004B26C5">
        <w:rPr>
          <w:rFonts w:ascii="Arial" w:hAnsi="Arial" w:cs="Arial"/>
          <w:b/>
          <w:bCs/>
          <w:sz w:val="16"/>
          <w:szCs w:val="16"/>
          <w:lang w:val="es-ES"/>
        </w:rPr>
        <w:t xml:space="preserve"> no debe ser retenido sobre los salarios ganados fuera de los límites de la ciudad de </w:t>
      </w:r>
      <w:proofErr w:type="spellStart"/>
      <w:r>
        <w:rPr>
          <w:rFonts w:ascii="Arial" w:hAnsi="Arial" w:cs="Arial"/>
          <w:b/>
          <w:bCs/>
          <w:sz w:val="16"/>
          <w:szCs w:val="16"/>
          <w:lang w:val="es-ES"/>
        </w:rPr>
        <w:t>Battle</w:t>
      </w:r>
      <w:proofErr w:type="spellEnd"/>
      <w:r>
        <w:rPr>
          <w:rFonts w:ascii="Arial" w:hAnsi="Arial" w:cs="Arial"/>
          <w:b/>
          <w:bCs/>
          <w:sz w:val="16"/>
          <w:szCs w:val="16"/>
          <w:lang w:val="es-ES"/>
        </w:rPr>
        <w:t xml:space="preserve"> Creek</w:t>
      </w:r>
      <w:r w:rsidRPr="004B26C5">
        <w:rPr>
          <w:rFonts w:ascii="Arial" w:hAnsi="Arial" w:cs="Arial"/>
          <w:b/>
          <w:bCs/>
          <w:sz w:val="16"/>
          <w:szCs w:val="16"/>
          <w:lang w:val="es-ES"/>
        </w:rPr>
        <w:t xml:space="preserve"> por </w:t>
      </w:r>
      <w:r w:rsidRPr="004B26C5">
        <w:rPr>
          <w:rFonts w:ascii="Arial" w:hAnsi="Arial" w:cs="Arial"/>
          <w:b/>
          <w:bCs/>
          <w:sz w:val="16"/>
          <w:szCs w:val="16"/>
          <w:lang w:val="es-ES"/>
        </w:rPr>
        <w:lastRenderedPageBreak/>
        <w:t xml:space="preserve">no residentes. Es posible que deba presentar un formulario W-4 actualizado ante su departamento de nómina para indicar que no vive ni trabaja en los límites de la ciudad de </w:t>
      </w:r>
      <w:proofErr w:type="spellStart"/>
      <w:r>
        <w:rPr>
          <w:rFonts w:ascii="Arial" w:hAnsi="Arial" w:cs="Arial"/>
          <w:b/>
          <w:bCs/>
          <w:sz w:val="16"/>
          <w:szCs w:val="16"/>
          <w:lang w:val="es-ES"/>
        </w:rPr>
        <w:t>Battle</w:t>
      </w:r>
      <w:proofErr w:type="spellEnd"/>
      <w:r>
        <w:rPr>
          <w:rFonts w:ascii="Arial" w:hAnsi="Arial" w:cs="Arial"/>
          <w:b/>
          <w:bCs/>
          <w:sz w:val="16"/>
          <w:szCs w:val="16"/>
          <w:lang w:val="es-ES"/>
        </w:rPr>
        <w:t xml:space="preserve"> Creek</w:t>
      </w:r>
      <w:r w:rsidRPr="004B26C5">
        <w:rPr>
          <w:rFonts w:ascii="Arial" w:hAnsi="Arial" w:cs="Arial"/>
          <w:b/>
          <w:bCs/>
          <w:sz w:val="16"/>
          <w:szCs w:val="16"/>
          <w:lang w:val="es-ES"/>
        </w:rPr>
        <w:t xml:space="preserve">. </w:t>
      </w:r>
      <w:r w:rsidRPr="00552C6E">
        <w:rPr>
          <w:rFonts w:ascii="Arial" w:hAnsi="Arial" w:cs="Arial"/>
          <w:b/>
          <w:bCs/>
          <w:sz w:val="16"/>
          <w:szCs w:val="16"/>
          <w:highlight w:val="yellow"/>
          <w:lang w:val="es-ES"/>
        </w:rPr>
        <w:t xml:space="preserve">También se puede solicitar la verificación del empleador si indica que un gran porcentaje de su tiempo lo pasó trabajando fuera de los límites de la ciudad de </w:t>
      </w:r>
      <w:proofErr w:type="spellStart"/>
      <w:r w:rsidRPr="00552C6E">
        <w:rPr>
          <w:rFonts w:ascii="Arial" w:hAnsi="Arial" w:cs="Arial"/>
          <w:b/>
          <w:bCs/>
          <w:sz w:val="16"/>
          <w:szCs w:val="16"/>
          <w:highlight w:val="yellow"/>
          <w:lang w:val="es-ES"/>
        </w:rPr>
        <w:t>Battle</w:t>
      </w:r>
      <w:proofErr w:type="spellEnd"/>
      <w:r w:rsidRPr="00552C6E">
        <w:rPr>
          <w:rFonts w:ascii="Arial" w:hAnsi="Arial" w:cs="Arial"/>
          <w:b/>
          <w:bCs/>
          <w:sz w:val="16"/>
          <w:szCs w:val="16"/>
          <w:highlight w:val="yellow"/>
          <w:lang w:val="es-ES"/>
        </w:rPr>
        <w:t xml:space="preserve"> Creek.</w:t>
      </w:r>
    </w:p>
    <w:p w14:paraId="7905FBC5" w14:textId="77777777" w:rsidR="004E4687" w:rsidRPr="004B26C5" w:rsidRDefault="004E4687" w:rsidP="004E4687">
      <w:pPr>
        <w:rPr>
          <w:rFonts w:ascii="Arial" w:hAnsi="Arial" w:cs="Arial"/>
          <w:b/>
          <w:bCs/>
          <w:sz w:val="16"/>
          <w:szCs w:val="16"/>
          <w:lang w:val="es-ES"/>
        </w:rPr>
      </w:pPr>
    </w:p>
    <w:p w14:paraId="7598A57B" w14:textId="77777777" w:rsidR="004E4687" w:rsidRPr="004B26C5" w:rsidRDefault="004E4687" w:rsidP="004E4687">
      <w:pPr>
        <w:rPr>
          <w:rFonts w:ascii="Arial" w:hAnsi="Arial" w:cs="Arial"/>
          <w:sz w:val="16"/>
          <w:szCs w:val="16"/>
          <w:lang w:val="es-ES"/>
        </w:rPr>
      </w:pPr>
      <w:r w:rsidRPr="004B26C5">
        <w:rPr>
          <w:rFonts w:ascii="Arial" w:hAnsi="Arial" w:cs="Arial"/>
          <w:b/>
          <w:bCs/>
          <w:sz w:val="16"/>
          <w:szCs w:val="16"/>
          <w:lang w:val="es-ES"/>
        </w:rPr>
        <w:t>Salarios ganados mientras se trabaja desde casa.</w:t>
      </w:r>
      <w:r w:rsidRPr="004B26C5">
        <w:rPr>
          <w:rFonts w:ascii="Arial" w:hAnsi="Arial" w:cs="Arial"/>
          <w:sz w:val="16"/>
          <w:szCs w:val="16"/>
          <w:lang w:val="es-ES"/>
        </w:rPr>
        <w:t xml:space="preserve"> Se solicitará la misma verificación del empleador si excluye los salarios devengados mientras trabajaba en casa cuando se retuvo el impuesto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Si está trabajando permanentemente de forma remota y no regresará a un lugar de trabajo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se debe cesar la retención para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A partir del año fiscal 2022, no se aceptará la hoja de trabajo de asignación de trabajo CF-COV </w:t>
      </w:r>
      <w:proofErr w:type="spellStart"/>
      <w:r w:rsidRPr="004B26C5">
        <w:rPr>
          <w:rFonts w:ascii="Arial" w:hAnsi="Arial" w:cs="Arial"/>
          <w:sz w:val="16"/>
          <w:szCs w:val="16"/>
          <w:lang w:val="es-ES"/>
        </w:rPr>
        <w:t>Covid</w:t>
      </w:r>
      <w:proofErr w:type="spellEnd"/>
      <w:r w:rsidRPr="004B26C5">
        <w:rPr>
          <w:rFonts w:ascii="Arial" w:hAnsi="Arial" w:cs="Arial"/>
          <w:sz w:val="16"/>
          <w:szCs w:val="16"/>
          <w:lang w:val="es-ES"/>
        </w:rPr>
        <w:t xml:space="preserve"> ya que las órdenes obligatorias de quedarse en casa del gobierno ya no estaban vigentes. La Ordenanza del Impuesto sobre la Renta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(Sec. 141.613, Reg. 13.2) establece lo siguiente: el mero hecho de que un empleado no residente se lleve el trabajo a casa y lo realice en su casa no permite la asignación de compensación. Si se mantiene una oficina u otro espacio de trabajo para usted en los límites de la ciudad y elige trabajar desde casa, esta compensación no se puede asignar / excluir. </w:t>
      </w:r>
    </w:p>
    <w:p w14:paraId="7C1155B1" w14:textId="77777777" w:rsidR="004E4687" w:rsidRPr="004B26C5" w:rsidRDefault="004E4687" w:rsidP="004E4687">
      <w:pPr>
        <w:rPr>
          <w:rFonts w:ascii="Arial" w:hAnsi="Arial" w:cs="Arial"/>
          <w:sz w:val="16"/>
          <w:szCs w:val="16"/>
          <w:lang w:val="es-ES"/>
        </w:rPr>
      </w:pPr>
    </w:p>
    <w:p w14:paraId="40116ACD" w14:textId="77777777" w:rsidR="004E4687" w:rsidRPr="004B26C5" w:rsidRDefault="004E4687" w:rsidP="004E4687">
      <w:pPr>
        <w:rPr>
          <w:rFonts w:ascii="Arial" w:hAnsi="Arial" w:cs="Arial"/>
          <w:sz w:val="16"/>
          <w:szCs w:val="16"/>
          <w:lang w:val="es-ES"/>
        </w:rPr>
      </w:pPr>
      <w:r w:rsidRPr="004B26C5">
        <w:rPr>
          <w:rFonts w:ascii="Arial" w:hAnsi="Arial" w:cs="Arial"/>
          <w:sz w:val="16"/>
          <w:szCs w:val="16"/>
          <w:lang w:val="es-ES"/>
        </w:rPr>
        <w:t>Los salarios solo deben tomarse de la casilla 1 del formulario W-2. Los salarios no deben tomarse de la casilla 18. Si está asignando salarios y la casilla 18 es la cantidad imponible correcta, aún debe completar el ANEXO SALARIOS EXCLUIDOS E IMPUESTOS RETENIDOS.</w:t>
      </w:r>
    </w:p>
    <w:p w14:paraId="773B0BEB" w14:textId="77777777" w:rsidR="004E4687" w:rsidRPr="004B26C5" w:rsidRDefault="004E4687" w:rsidP="004E4687">
      <w:pPr>
        <w:rPr>
          <w:rFonts w:ascii="Arial" w:hAnsi="Arial" w:cs="Arial"/>
          <w:sz w:val="16"/>
          <w:szCs w:val="16"/>
          <w:lang w:val="es-ES"/>
        </w:rPr>
      </w:pPr>
    </w:p>
    <w:p w14:paraId="2F452138" w14:textId="77777777" w:rsidR="004E4687" w:rsidRPr="004B26C5" w:rsidRDefault="004E4687" w:rsidP="004E4687">
      <w:pPr>
        <w:rPr>
          <w:rFonts w:ascii="Arial" w:hAnsi="Arial" w:cs="Arial"/>
          <w:sz w:val="16"/>
          <w:szCs w:val="16"/>
          <w:lang w:val="es-ES"/>
        </w:rPr>
      </w:pPr>
      <w:r w:rsidRPr="004B26C5">
        <w:rPr>
          <w:rFonts w:ascii="Arial" w:hAnsi="Arial" w:cs="Arial"/>
          <w:b/>
          <w:bCs/>
          <w:sz w:val="16"/>
          <w:szCs w:val="16"/>
          <w:lang w:val="es-ES"/>
        </w:rPr>
        <w:t>Línea 2 – Intereses imponibles</w:t>
      </w:r>
      <w:r w:rsidRPr="004B26C5">
        <w:rPr>
          <w:rFonts w:ascii="Arial" w:hAnsi="Arial" w:cs="Arial"/>
          <w:sz w:val="16"/>
          <w:szCs w:val="16"/>
          <w:lang w:val="es-ES"/>
        </w:rPr>
        <w:t xml:space="preserve">. En general, los ingresos por intereses no están sujetos a impuestos para los no residentes, a menos que estén relacionados con los ingresos comerciales. Por ejemplo, si usted es dueño de una propiedad comercial en los límites de la ciudad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y recibe ingresos (como los intereses pagados en el contrato de compraventa), los intereses están sujetos a impuestos.</w:t>
      </w:r>
    </w:p>
    <w:p w14:paraId="0A183C16" w14:textId="77777777" w:rsidR="004E4687" w:rsidRPr="004B26C5" w:rsidRDefault="004E4687" w:rsidP="004E4687">
      <w:pPr>
        <w:rPr>
          <w:rFonts w:ascii="Arial" w:hAnsi="Arial" w:cs="Arial"/>
          <w:sz w:val="16"/>
          <w:szCs w:val="16"/>
          <w:lang w:val="es-ES"/>
        </w:rPr>
      </w:pPr>
    </w:p>
    <w:p w14:paraId="5EC5CA31" w14:textId="77777777" w:rsidR="004E4687" w:rsidRPr="004B26C5" w:rsidRDefault="004E4687" w:rsidP="004E4687">
      <w:pPr>
        <w:rPr>
          <w:rFonts w:ascii="Arial" w:hAnsi="Arial" w:cs="Arial"/>
          <w:sz w:val="16"/>
          <w:szCs w:val="16"/>
          <w:lang w:val="es-ES"/>
        </w:rPr>
      </w:pPr>
      <w:r w:rsidRPr="004B26C5">
        <w:rPr>
          <w:rFonts w:ascii="Arial" w:hAnsi="Arial" w:cs="Arial"/>
          <w:b/>
          <w:bCs/>
          <w:sz w:val="16"/>
          <w:szCs w:val="16"/>
          <w:lang w:val="es-ES"/>
        </w:rPr>
        <w:t xml:space="preserve">Línea 3 </w:t>
      </w:r>
      <w:r w:rsidRPr="004B26C5">
        <w:rPr>
          <w:rFonts w:ascii="Arial" w:hAnsi="Arial" w:cs="Arial"/>
          <w:sz w:val="16"/>
          <w:szCs w:val="16"/>
          <w:lang w:val="es-ES"/>
        </w:rPr>
        <w:t xml:space="preserve">– </w:t>
      </w:r>
      <w:r w:rsidRPr="004B26C5">
        <w:rPr>
          <w:rFonts w:ascii="Arial" w:hAnsi="Arial" w:cs="Arial"/>
          <w:b/>
          <w:bCs/>
          <w:sz w:val="16"/>
          <w:szCs w:val="16"/>
          <w:lang w:val="es-ES"/>
        </w:rPr>
        <w:t xml:space="preserve">Dividendos.  </w:t>
      </w:r>
      <w:r w:rsidRPr="004B26C5">
        <w:rPr>
          <w:rFonts w:ascii="Arial" w:hAnsi="Arial" w:cs="Arial"/>
          <w:sz w:val="16"/>
          <w:szCs w:val="16"/>
          <w:lang w:val="es-ES"/>
        </w:rPr>
        <w:t xml:space="preserve">No está sujeto a impuestos a menos que sea atribuible a una fuente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p>
    <w:p w14:paraId="64EAAE76" w14:textId="77777777" w:rsidR="004E4687" w:rsidRPr="004B26C5" w:rsidRDefault="004E4687" w:rsidP="004E4687">
      <w:pPr>
        <w:rPr>
          <w:rFonts w:ascii="Arial" w:hAnsi="Arial" w:cs="Arial"/>
          <w:sz w:val="16"/>
          <w:szCs w:val="16"/>
          <w:lang w:val="es-ES"/>
        </w:rPr>
      </w:pPr>
    </w:p>
    <w:p w14:paraId="1A33DDF4" w14:textId="77777777" w:rsidR="004E4687" w:rsidRPr="004B26C5" w:rsidRDefault="004E4687" w:rsidP="004E4687">
      <w:pPr>
        <w:rPr>
          <w:rFonts w:ascii="Arial" w:hAnsi="Arial" w:cs="Arial"/>
          <w:sz w:val="16"/>
          <w:szCs w:val="16"/>
          <w:lang w:val="es-ES"/>
        </w:rPr>
      </w:pPr>
      <w:r w:rsidRPr="004B26C5">
        <w:rPr>
          <w:rFonts w:ascii="Arial" w:hAnsi="Arial" w:cs="Arial"/>
          <w:b/>
          <w:bCs/>
          <w:sz w:val="16"/>
          <w:szCs w:val="16"/>
          <w:lang w:val="es-ES"/>
        </w:rPr>
        <w:t>Línea 4 – Ingresos (o pérdidas) del negocio</w:t>
      </w:r>
      <w:r w:rsidRPr="004B26C5">
        <w:rPr>
          <w:rFonts w:ascii="Arial" w:hAnsi="Arial" w:cs="Arial"/>
          <w:sz w:val="16"/>
          <w:szCs w:val="16"/>
          <w:lang w:val="es-ES"/>
        </w:rPr>
        <w:t xml:space="preserve"> – POR FAVOR ADJUNTE EL FORMULARIO FEDERAL SCH C. Cualquier ingreso comercial obtenido en los límites de la ciudad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está sujeto a impuestos para los no residentes. Si reclama una pérdida, asegúrese de proporcionar la dirección real de la empresa para que podamos verificar que estaba en los límites de la ciudad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o la pérdida puede ser rechazada.</w:t>
      </w:r>
    </w:p>
    <w:p w14:paraId="52D6A17F" w14:textId="77777777" w:rsidR="004E4687" w:rsidRPr="004B26C5" w:rsidRDefault="004E4687" w:rsidP="004E4687">
      <w:pPr>
        <w:rPr>
          <w:rFonts w:ascii="Arial" w:hAnsi="Arial" w:cs="Arial"/>
          <w:sz w:val="16"/>
          <w:szCs w:val="16"/>
          <w:lang w:val="es-ES"/>
        </w:rPr>
      </w:pPr>
    </w:p>
    <w:p w14:paraId="0EFE6666" w14:textId="77777777" w:rsidR="004E4687" w:rsidRPr="004B26C5" w:rsidRDefault="004E4687" w:rsidP="004E4687">
      <w:pPr>
        <w:rPr>
          <w:rFonts w:ascii="Arial" w:hAnsi="Arial" w:cs="Arial"/>
          <w:b/>
          <w:bCs/>
          <w:sz w:val="16"/>
          <w:szCs w:val="16"/>
          <w:lang w:val="es-ES"/>
        </w:rPr>
      </w:pPr>
      <w:r w:rsidRPr="004B26C5">
        <w:rPr>
          <w:rFonts w:ascii="Arial" w:hAnsi="Arial" w:cs="Arial"/>
          <w:b/>
          <w:bCs/>
          <w:sz w:val="16"/>
          <w:szCs w:val="16"/>
          <w:lang w:val="es-ES"/>
        </w:rPr>
        <w:t xml:space="preserve">Línea 5 – Ganancias (o Pérdidas) de Capital.  </w:t>
      </w:r>
      <w:r w:rsidRPr="004B26C5">
        <w:rPr>
          <w:rFonts w:ascii="Arial" w:hAnsi="Arial" w:cs="Arial"/>
          <w:sz w:val="16"/>
          <w:szCs w:val="16"/>
          <w:lang w:val="es-ES"/>
        </w:rPr>
        <w:t xml:space="preserve">Las ganancias o pérdidas de capital de un no residente se incluyen en los ingresos imponibles en la medida en que las ganancias o pérdidas provengan de propiedades ubicadas en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Las pérdidas de capital de la propiedad ubicada en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están permitidas en la misma medida en que están permitidas por el Código de Rentas Internas. Las pérdidas de capital no utilizadas pueden trasladarse a ejercicios fiscales futuros. El traspaso de pérdidas de capital para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puede ser diferente al remanente para fines del impuesto federal sobre la renta. Los ingresos diferidos por ganancias de capital de ventas a plazos e intercambio similar de propiedades ubicadas en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están sujetas a impuestos en el año reconocido en la declaración de impuestos federales sobre la renta del contribuyente. El flujo a través de ingresos o pérdidas de una corporación S reportado en el Anexo D federal de un no residente está excluido en el programa de Exclusiones y Ajustes a las Ganancias de Capital o (Pérdidas). Adjunte copias del Anexo K-1 federal (Formulario 1120S). Utilice el programa Exclusiones y Ajustes a las Ganancias de Capital o (Pérdidas) para calcular las exclusiones y ajustes a las ganancias de capital. NOTA: Un error común en una declaración de no residente es no completar el programa de Exclusiones y Ajustes para excluir el traspaso de pérdidas de capital reportado en la declaración de impuestos federales sobre los ingresos del contribuyente.</w:t>
      </w:r>
    </w:p>
    <w:p w14:paraId="50AB01B0" w14:textId="77777777" w:rsidR="004E4687" w:rsidRPr="004B26C5" w:rsidRDefault="004E4687" w:rsidP="004E4687">
      <w:pPr>
        <w:rPr>
          <w:rFonts w:ascii="Arial" w:hAnsi="Arial" w:cs="Arial"/>
          <w:sz w:val="16"/>
          <w:szCs w:val="16"/>
          <w:lang w:val="es-ES"/>
        </w:rPr>
      </w:pPr>
    </w:p>
    <w:p w14:paraId="4B6CA457" w14:textId="77777777" w:rsidR="004E4687" w:rsidRPr="004B26C5" w:rsidRDefault="004E4687" w:rsidP="004E4687">
      <w:pPr>
        <w:rPr>
          <w:rFonts w:ascii="Arial" w:hAnsi="Arial" w:cs="Arial"/>
          <w:b/>
          <w:bCs/>
          <w:sz w:val="12"/>
          <w:szCs w:val="12"/>
          <w:lang w:val="es-ES"/>
        </w:rPr>
      </w:pPr>
      <w:r w:rsidRPr="004B26C5">
        <w:rPr>
          <w:rFonts w:ascii="Arial" w:hAnsi="Arial" w:cs="Arial"/>
          <w:b/>
          <w:bCs/>
          <w:sz w:val="16"/>
          <w:szCs w:val="16"/>
          <w:lang w:val="es-ES"/>
        </w:rPr>
        <w:t xml:space="preserve">Línea 6 – Otras Ganancias (o Pérdidas).  </w:t>
      </w:r>
      <w:r w:rsidRPr="004B26C5">
        <w:rPr>
          <w:rFonts w:ascii="Arial" w:hAnsi="Arial" w:cs="Arial"/>
          <w:sz w:val="16"/>
          <w:szCs w:val="16"/>
          <w:lang w:val="es-ES"/>
        </w:rPr>
        <w:t xml:space="preserve">Las otras ganancias y pérdidas de un no residente se incluyen en los ingresos imponibles en la medida en que las ganancias o pérdidas provengan de propiedades ubicadas en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Otras ganancias y pérdidas diferidas de ventas a plazos e intercambios similares de propiedades ubicadas en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están sujetas a impuestos en el año reconocido en la declaración de impuestos federales sobre la renta del contribuyente. Otras ganancias diferidas deben ser respaldadas adjuntando una copia del Formulario federal 6252 y/o el Formulario 8824. El flujo a través de ingresos o pérdidas de una sociedad </w:t>
      </w:r>
      <w:r w:rsidRPr="004B26C5">
        <w:rPr>
          <w:rFonts w:ascii="Arial" w:hAnsi="Arial" w:cs="Arial"/>
          <w:sz w:val="16"/>
          <w:szCs w:val="16"/>
          <w:lang w:val="es-ES"/>
        </w:rPr>
        <w:t xml:space="preserve">anónima de tipo S reportado en el Formulario federal 4797 está excluido en el anexo de Exclusiones y Ajustes a Otras Ganancias y (Pérdidas). Adjunte copias del Anexo K-1 federal (Formulario 1120S). Los no residentes que declaran otras ganancias y pérdidas deben adjuntar una copia del Formulario federal 4797. Utilice el anexo de Exclusiones y Ajustes a Otras Ganancias y Pérdidas para calcular las exclusiones y ajustes a otras ganancias y pérdidas reportadas en la declaración de impuestos federales sobre los ingresos. En la línea 4 del anexo, anote el total de otras ganancias o pérdidas excluidas y también anote este total en la columna B de la página 1, línea </w:t>
      </w:r>
      <w:r>
        <w:rPr>
          <w:rFonts w:ascii="Arial" w:hAnsi="Arial" w:cs="Arial"/>
          <w:sz w:val="16"/>
          <w:szCs w:val="16"/>
          <w:lang w:val="es-ES"/>
        </w:rPr>
        <w:t>6</w:t>
      </w:r>
      <w:r w:rsidRPr="004B26C5">
        <w:rPr>
          <w:rFonts w:ascii="Arial" w:hAnsi="Arial" w:cs="Arial"/>
          <w:sz w:val="16"/>
          <w:szCs w:val="16"/>
          <w:lang w:val="es-ES"/>
        </w:rPr>
        <w:t>.</w:t>
      </w:r>
    </w:p>
    <w:p w14:paraId="21E96A8F" w14:textId="77777777" w:rsidR="004E4687" w:rsidRPr="004B26C5" w:rsidRDefault="004E4687" w:rsidP="004E4687">
      <w:pPr>
        <w:rPr>
          <w:rFonts w:ascii="Arial" w:hAnsi="Arial" w:cs="Arial"/>
          <w:sz w:val="16"/>
          <w:szCs w:val="16"/>
          <w:lang w:val="es-ES"/>
        </w:rPr>
      </w:pPr>
    </w:p>
    <w:p w14:paraId="12A9B855" w14:textId="77777777" w:rsidR="004E4687" w:rsidRPr="004B26C5" w:rsidRDefault="004E4687" w:rsidP="004E4687">
      <w:pPr>
        <w:rPr>
          <w:rFonts w:ascii="Arial" w:hAnsi="Arial" w:cs="Arial"/>
          <w:sz w:val="16"/>
          <w:szCs w:val="16"/>
          <w:lang w:val="es-ES"/>
        </w:rPr>
      </w:pPr>
      <w:r w:rsidRPr="004B26C5">
        <w:rPr>
          <w:rFonts w:ascii="Arial" w:hAnsi="Arial" w:cs="Arial"/>
          <w:b/>
          <w:bCs/>
          <w:sz w:val="16"/>
          <w:szCs w:val="16"/>
          <w:lang w:val="es-ES"/>
        </w:rPr>
        <w:t>Línea 7 – Distribuciones de IRA.</w:t>
      </w:r>
      <w:r w:rsidRPr="004B26C5">
        <w:rPr>
          <w:rFonts w:ascii="Arial" w:hAnsi="Arial" w:cs="Arial"/>
          <w:sz w:val="16"/>
          <w:szCs w:val="16"/>
          <w:lang w:val="es-ES"/>
        </w:rPr>
        <w:t xml:space="preserve">  La parte de una distribución prematura de una IRA que se dedujo de los ingresos imponibles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en el año fiscal actual o en uno anterior (informada en el Formulario 1099-R, casilla 7, código de distribución 1) está sujeta a impuestos para un no residente. Las distribuciones de IRA recibidas después de los 59 años y medio o descritas en la Sección 72(t)(2)(A)(</w:t>
      </w:r>
      <w:proofErr w:type="spellStart"/>
      <w:r w:rsidRPr="004B26C5">
        <w:rPr>
          <w:rFonts w:ascii="Arial" w:hAnsi="Arial" w:cs="Arial"/>
          <w:sz w:val="16"/>
          <w:szCs w:val="16"/>
          <w:lang w:val="es-ES"/>
        </w:rPr>
        <w:t>iv</w:t>
      </w:r>
      <w:proofErr w:type="spellEnd"/>
      <w:r w:rsidRPr="004B26C5">
        <w:rPr>
          <w:rFonts w:ascii="Arial" w:hAnsi="Arial" w:cs="Arial"/>
          <w:sz w:val="16"/>
          <w:szCs w:val="16"/>
          <w:lang w:val="es-ES"/>
        </w:rPr>
        <w:t xml:space="preserve">) del IRC no están sujetas a impuestos. </w:t>
      </w:r>
    </w:p>
    <w:p w14:paraId="14115A31" w14:textId="77777777" w:rsidR="004E4687" w:rsidRPr="004B26C5" w:rsidRDefault="004E4687" w:rsidP="004E4687">
      <w:pPr>
        <w:rPr>
          <w:rFonts w:ascii="Arial" w:hAnsi="Arial" w:cs="Arial"/>
          <w:sz w:val="16"/>
          <w:szCs w:val="16"/>
          <w:lang w:val="es-ES"/>
        </w:rPr>
      </w:pPr>
    </w:p>
    <w:p w14:paraId="60F817AE" w14:textId="5C886A01" w:rsidR="004E4687" w:rsidRPr="004B26C5" w:rsidRDefault="004E4687" w:rsidP="004E4687">
      <w:pPr>
        <w:rPr>
          <w:rFonts w:ascii="Arial" w:hAnsi="Arial" w:cs="Arial"/>
          <w:sz w:val="16"/>
          <w:szCs w:val="16"/>
          <w:lang w:val="es-ES"/>
        </w:rPr>
      </w:pPr>
      <w:r w:rsidRPr="004B26C5">
        <w:rPr>
          <w:rFonts w:ascii="Arial" w:hAnsi="Arial" w:cs="Arial"/>
          <w:b/>
          <w:bCs/>
          <w:sz w:val="16"/>
          <w:szCs w:val="16"/>
          <w:lang w:val="es-ES"/>
        </w:rPr>
        <w:t xml:space="preserve">Línea 8- Pensiones y rentas vitalicias imponibles.  </w:t>
      </w:r>
      <w:r w:rsidRPr="004B26C5">
        <w:rPr>
          <w:rFonts w:ascii="Arial" w:hAnsi="Arial" w:cs="Arial"/>
          <w:sz w:val="16"/>
          <w:szCs w:val="16"/>
          <w:lang w:val="es-ES"/>
        </w:rPr>
        <w:t xml:space="preserve">Las distribuciones prematuras de planes de pensiones (aquellas recibidas por un no residente antes de calificar para la jubilación) están sujetas a impuestos en la misma medida en que los salarios normales del empleador están sujetos a impuestos. Un no residente que permanece empleado por el empleador en particular en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no puede excluir los montos recibidos de los planes de compensación diferida que le permiten al empleado establecer el monto que se apartará y no establecen la edad de jubilación o los requisitos para los años de servicio. Estos planes incluyen, pero no se limitan a, planes bajo las Secciones 401(k), 457 y 403(b) del Código de Rentas Internas (IRC): Montos recibidos antes de que el beneficiario pueda retirarse bajo las disposiciones del plan, incluidos los montos pagados por separación, retiro o interrupción del plan. Montos recibidos como incentivos de jubilación anticipada, a menos que los incentivos se hayan pagado de un fideicomiso de pensiones. Formulario 1099-R, casilla 7, código 8, Las contribuciones en exceso o los diferimientos en exceso gravables en el año tributario actual están sujetos a impuestos para un no residente en la misma medida y sobre la misma base que los ingresos normales del empleador específico están sujetos a impuestos. Nota: El Formulario 1099-R, casilla 7, código P, informa el exceso de contribuciones o el exceso de aplazamientos tributables en el año tributario anterior y puede requerir que un no residente presente una declaración enmendada para el año tributario anterior. Consulte la línea 10 bajo "Residentes" para obtener información adicional sobre los beneficios de pensión y jubilación no tributables. </w:t>
      </w:r>
    </w:p>
    <w:p w14:paraId="28B162E0" w14:textId="77777777" w:rsidR="004E4687" w:rsidRPr="004B26C5" w:rsidRDefault="004E4687" w:rsidP="004E4687">
      <w:pPr>
        <w:rPr>
          <w:rFonts w:ascii="Arial" w:hAnsi="Arial" w:cs="Arial"/>
          <w:sz w:val="16"/>
          <w:szCs w:val="16"/>
          <w:lang w:val="es-ES"/>
        </w:rPr>
      </w:pPr>
    </w:p>
    <w:p w14:paraId="382AFE19" w14:textId="77777777" w:rsidR="004E4687" w:rsidRPr="004B26C5" w:rsidRDefault="004E4687" w:rsidP="004E4687">
      <w:pPr>
        <w:rPr>
          <w:rFonts w:ascii="Arial" w:hAnsi="Arial" w:cs="Arial"/>
          <w:sz w:val="16"/>
          <w:szCs w:val="16"/>
          <w:lang w:val="es-ES"/>
        </w:rPr>
      </w:pPr>
      <w:r w:rsidRPr="004B26C5">
        <w:rPr>
          <w:rFonts w:ascii="Arial" w:hAnsi="Arial" w:cs="Arial"/>
          <w:b/>
          <w:bCs/>
          <w:sz w:val="16"/>
          <w:szCs w:val="16"/>
          <w:lang w:val="es-ES"/>
        </w:rPr>
        <w:t>Línea 9 – Alquiler de bienes raíces, regalías, sociedades, Corporaciones S, fideicomisos, etc.</w:t>
      </w:r>
      <w:r w:rsidRPr="004B26C5">
        <w:rPr>
          <w:rFonts w:ascii="Arial" w:hAnsi="Arial" w:cs="Arial"/>
          <w:sz w:val="16"/>
          <w:szCs w:val="16"/>
          <w:lang w:val="es-ES"/>
        </w:rPr>
        <w:t xml:space="preserve"> – ADJUNTE EL ANEXO FEDERAL E.  Todos los ingresos declarados en el Anexo E federal que provengan de la actividad comercial en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o de la propiedad ubicada en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están sujetos a impuestos para los no residentes. Cuando un patrimonio o fideicomiso tiene ingresos imponibles en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el patrimonio o fideicomiso debe presentar una declaración y pagar impuestos sobre las distribuciones a no residentes y sobre los ingresos imponibles no distribuidos. Los siguientes ingresos reportados en el Anexo E federal son excluibles: ingresos de actividad comercial o propiedad fuera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incluidos los ingresos por regalías sobre los cuales se pagó el impuesto de indemnización por despido de Michigan; La corporación S fluye a través de los ingresos o pérdidas reportados en el Anexo E; y los ingresos de sucesiones y fideicomisos. Explique todas las exclusiones en el anexo de Exclusiones y Ajustes a los Ingresos de Bienes Raíces de Alquiler, Regalías, Sociedades, Corporaciones S, Fideicomisos, Etc. En la línea 6 de este anexo anote el total de exclusiones y ajustes; Anote también en la página 1, línea 11, columna C.</w:t>
      </w:r>
    </w:p>
    <w:p w14:paraId="6462CCF0" w14:textId="77777777" w:rsidR="004E4687" w:rsidRPr="004B26C5" w:rsidRDefault="004E4687" w:rsidP="004E4687">
      <w:pPr>
        <w:rPr>
          <w:rFonts w:ascii="Arial" w:hAnsi="Arial" w:cs="Arial"/>
          <w:sz w:val="16"/>
          <w:szCs w:val="16"/>
          <w:lang w:val="es-ES"/>
        </w:rPr>
      </w:pPr>
    </w:p>
    <w:p w14:paraId="3D5CF472" w14:textId="77777777" w:rsidR="004E4687" w:rsidRPr="004B26C5" w:rsidRDefault="004E4687" w:rsidP="004E4687">
      <w:pPr>
        <w:rPr>
          <w:rFonts w:ascii="Arial" w:hAnsi="Arial" w:cs="Arial"/>
          <w:b/>
          <w:bCs/>
          <w:sz w:val="16"/>
          <w:szCs w:val="16"/>
          <w:lang w:val="es-ES"/>
        </w:rPr>
      </w:pPr>
      <w:r w:rsidRPr="004B26C5">
        <w:rPr>
          <w:rFonts w:ascii="Arial" w:hAnsi="Arial" w:cs="Arial"/>
          <w:b/>
          <w:bCs/>
          <w:sz w:val="16"/>
          <w:szCs w:val="16"/>
          <w:lang w:val="es-ES"/>
        </w:rPr>
        <w:t>OTROS INGRESOS (Página 2, Anexo A)</w:t>
      </w:r>
    </w:p>
    <w:p w14:paraId="321A8A6A" w14:textId="77777777" w:rsidR="004E4687" w:rsidRPr="004B26C5" w:rsidRDefault="004E4687" w:rsidP="004E4687">
      <w:pPr>
        <w:rPr>
          <w:rFonts w:ascii="Arial" w:hAnsi="Arial" w:cs="Arial"/>
          <w:b/>
          <w:bCs/>
          <w:sz w:val="16"/>
          <w:szCs w:val="16"/>
          <w:lang w:val="es-ES"/>
        </w:rPr>
      </w:pPr>
    </w:p>
    <w:p w14:paraId="3F3CC58C" w14:textId="77777777" w:rsidR="004E4687" w:rsidRPr="004B26C5" w:rsidRDefault="004E4687" w:rsidP="004E4687">
      <w:pPr>
        <w:rPr>
          <w:rFonts w:ascii="Arial" w:hAnsi="Arial" w:cs="Arial"/>
          <w:b/>
          <w:bCs/>
          <w:sz w:val="16"/>
          <w:szCs w:val="16"/>
          <w:lang w:val="es-ES"/>
        </w:rPr>
      </w:pPr>
      <w:r w:rsidRPr="004B26C5">
        <w:rPr>
          <w:rFonts w:ascii="Arial" w:hAnsi="Arial" w:cs="Arial"/>
          <w:b/>
          <w:bCs/>
          <w:sz w:val="16"/>
          <w:szCs w:val="16"/>
          <w:lang w:val="es-ES"/>
        </w:rPr>
        <w:t>Los ingresos por pensión alimenticia, S-</w:t>
      </w:r>
      <w:proofErr w:type="spellStart"/>
      <w:r w:rsidRPr="004B26C5">
        <w:rPr>
          <w:rFonts w:ascii="Arial" w:hAnsi="Arial" w:cs="Arial"/>
          <w:b/>
          <w:bCs/>
          <w:sz w:val="16"/>
          <w:szCs w:val="16"/>
          <w:lang w:val="es-ES"/>
        </w:rPr>
        <w:t>Corp</w:t>
      </w:r>
      <w:proofErr w:type="spellEnd"/>
      <w:r w:rsidRPr="004B26C5">
        <w:rPr>
          <w:rFonts w:ascii="Arial" w:hAnsi="Arial" w:cs="Arial"/>
          <w:b/>
          <w:bCs/>
          <w:sz w:val="16"/>
          <w:szCs w:val="16"/>
          <w:lang w:val="es-ES"/>
        </w:rPr>
        <w:t xml:space="preserve"> y juegos de azar no están sujetos a impuestos para los no residentes. </w:t>
      </w:r>
      <w:r w:rsidRPr="004B26C5">
        <w:rPr>
          <w:rFonts w:ascii="Arial" w:hAnsi="Arial" w:cs="Arial"/>
          <w:sz w:val="16"/>
          <w:szCs w:val="16"/>
          <w:lang w:val="es-ES"/>
        </w:rPr>
        <w:t xml:space="preserve">Cualquier otro ingreso obtenido en los límites de la ciudad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para el cual no hay una línea específica se informa aquí.  </w:t>
      </w:r>
    </w:p>
    <w:p w14:paraId="197358D0" w14:textId="77777777" w:rsidR="004E4687" w:rsidRPr="004B26C5" w:rsidRDefault="004E4687" w:rsidP="004E4687">
      <w:pPr>
        <w:rPr>
          <w:rFonts w:ascii="Arial" w:hAnsi="Arial" w:cs="Arial"/>
          <w:sz w:val="16"/>
          <w:szCs w:val="16"/>
          <w:lang w:val="es-ES"/>
        </w:rPr>
      </w:pPr>
    </w:p>
    <w:p w14:paraId="7922EBF1" w14:textId="77777777" w:rsidR="004E4687" w:rsidRPr="004B26C5" w:rsidRDefault="004E4687" w:rsidP="004E4687">
      <w:pPr>
        <w:rPr>
          <w:rFonts w:ascii="Arial" w:hAnsi="Arial" w:cs="Arial"/>
          <w:sz w:val="16"/>
          <w:szCs w:val="16"/>
          <w:lang w:val="es-ES"/>
        </w:rPr>
      </w:pPr>
      <w:r w:rsidRPr="004B26C5">
        <w:rPr>
          <w:rFonts w:ascii="Arial" w:hAnsi="Arial" w:cs="Arial"/>
          <w:b/>
          <w:bCs/>
          <w:sz w:val="16"/>
          <w:szCs w:val="16"/>
          <w:lang w:val="es-ES"/>
        </w:rPr>
        <w:t>Línea 3 – Ingresos (o pérdidas) agrícolas.</w:t>
      </w:r>
      <w:r w:rsidRPr="004B26C5">
        <w:rPr>
          <w:rFonts w:ascii="Arial" w:hAnsi="Arial" w:cs="Arial"/>
          <w:sz w:val="16"/>
          <w:szCs w:val="16"/>
          <w:lang w:val="es-ES"/>
        </w:rPr>
        <w:t xml:space="preserve">  Las ganancias o pérdidas de un no residente de una granja se incluyen en los ingresos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en la medida en que las ganancias o pérdidas sean el resultado del trabajo realizado, los servicios prestados u otras actividades realizadas en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La porción de la ganancia o pérdida reportada en la declaración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se determina mediante el uso de la fórmula de tres factores </w:t>
      </w:r>
      <w:r w:rsidRPr="004B26C5">
        <w:rPr>
          <w:rFonts w:ascii="Arial" w:hAnsi="Arial" w:cs="Arial"/>
          <w:sz w:val="16"/>
          <w:szCs w:val="16"/>
          <w:lang w:val="es-ES"/>
        </w:rPr>
        <w:lastRenderedPageBreak/>
        <w:t xml:space="preserve">del Porcentaje de Asignación de Fincas. Las ventas de cultivos en el mercado de productos agrícolas, cualquiera de los mercados de agricultores o un puesto de productos ubicados en la ciudad es la actividad comercial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y somete la granja al impuesto sobre la renta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w:t>
      </w:r>
    </w:p>
    <w:p w14:paraId="4BC26839" w14:textId="77777777" w:rsidR="004E4687" w:rsidRPr="004B26C5" w:rsidRDefault="004E4687" w:rsidP="004E4687">
      <w:pPr>
        <w:rPr>
          <w:rFonts w:ascii="Arial" w:hAnsi="Arial" w:cs="Arial"/>
          <w:sz w:val="16"/>
          <w:szCs w:val="16"/>
          <w:lang w:val="es-ES"/>
        </w:rPr>
      </w:pPr>
    </w:p>
    <w:p w14:paraId="7C252D4B" w14:textId="77777777" w:rsidR="004E4687" w:rsidRPr="004B26C5" w:rsidRDefault="004E4687" w:rsidP="004E4687">
      <w:pPr>
        <w:rPr>
          <w:rFonts w:ascii="Arial" w:hAnsi="Arial" w:cs="Arial"/>
          <w:sz w:val="16"/>
          <w:szCs w:val="16"/>
          <w:lang w:val="es-ES"/>
        </w:rPr>
      </w:pPr>
      <w:r w:rsidRPr="004B26C5">
        <w:rPr>
          <w:rFonts w:ascii="Arial" w:hAnsi="Arial" w:cs="Arial"/>
          <w:b/>
          <w:bCs/>
          <w:sz w:val="16"/>
          <w:szCs w:val="16"/>
          <w:lang w:val="es-ES"/>
        </w:rPr>
        <w:t>CALENDARIO DE DEDUCCIONES.</w:t>
      </w:r>
      <w:r w:rsidRPr="004B26C5">
        <w:rPr>
          <w:rFonts w:ascii="Arial" w:hAnsi="Arial" w:cs="Arial"/>
          <w:sz w:val="16"/>
          <w:szCs w:val="16"/>
          <w:lang w:val="es-ES"/>
        </w:rPr>
        <w:t xml:space="preserve">  Las deducciones de un no residente están limitadas por la medida en que se relacionan con los ingresos imponibles según la Ordenanza del Impuesto sobre la Renta de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Los no residentes deben asignar las deducciones de la misma manera que se asignan los ingresos relacionados.  Por ejemplo, si contribuyó a una Cuenta Individual de Jubilación (IRA) pero solo el 50% de su salario está sujeto a impuestos en </w:t>
      </w:r>
      <w:proofErr w:type="spellStart"/>
      <w:r>
        <w:rPr>
          <w:rFonts w:ascii="Arial" w:hAnsi="Arial" w:cs="Arial"/>
          <w:sz w:val="16"/>
          <w:szCs w:val="16"/>
          <w:lang w:val="es-ES"/>
        </w:rPr>
        <w:t>Battle</w:t>
      </w:r>
      <w:proofErr w:type="spellEnd"/>
      <w:r>
        <w:rPr>
          <w:rFonts w:ascii="Arial" w:hAnsi="Arial" w:cs="Arial"/>
          <w:sz w:val="16"/>
          <w:szCs w:val="16"/>
          <w:lang w:val="es-ES"/>
        </w:rPr>
        <w:t xml:space="preserve"> Creek</w:t>
      </w:r>
      <w:r w:rsidRPr="004B26C5">
        <w:rPr>
          <w:rFonts w:ascii="Arial" w:hAnsi="Arial" w:cs="Arial"/>
          <w:sz w:val="16"/>
          <w:szCs w:val="16"/>
          <w:lang w:val="es-ES"/>
        </w:rPr>
        <w:t xml:space="preserve">, solo se puede reclamar el 50% de la deducción de la IRA.  </w:t>
      </w:r>
    </w:p>
    <w:p w14:paraId="3947873D" w14:textId="77777777" w:rsidR="004E4687" w:rsidRPr="004B26C5" w:rsidRDefault="004E4687" w:rsidP="004E4687">
      <w:pPr>
        <w:rPr>
          <w:rFonts w:ascii="Arial" w:hAnsi="Arial" w:cs="Arial"/>
          <w:sz w:val="16"/>
          <w:szCs w:val="16"/>
          <w:lang w:val="es-ES"/>
        </w:rPr>
      </w:pPr>
    </w:p>
    <w:p w14:paraId="081C05B5" w14:textId="77777777" w:rsidR="004E4687" w:rsidRPr="004B26C5" w:rsidRDefault="004E4687" w:rsidP="004E4687">
      <w:pPr>
        <w:rPr>
          <w:rFonts w:ascii="Arial" w:hAnsi="Arial" w:cs="Arial"/>
          <w:sz w:val="16"/>
          <w:szCs w:val="16"/>
          <w:lang w:val="es-ES"/>
        </w:rPr>
      </w:pPr>
    </w:p>
    <w:p w14:paraId="36139C5D" w14:textId="77777777" w:rsidR="004E4687" w:rsidRPr="004B26C5" w:rsidRDefault="004E4687" w:rsidP="004E4687">
      <w:pPr>
        <w:rPr>
          <w:rFonts w:ascii="Arial" w:hAnsi="Arial" w:cs="Arial"/>
          <w:b/>
          <w:bCs/>
          <w:sz w:val="16"/>
          <w:szCs w:val="16"/>
          <w:lang w:val="es-ES"/>
        </w:rPr>
      </w:pPr>
      <w:r w:rsidRPr="004B26C5">
        <w:rPr>
          <w:rFonts w:ascii="Arial" w:hAnsi="Arial" w:cs="Arial"/>
          <w:b/>
          <w:bCs/>
          <w:sz w:val="16"/>
          <w:szCs w:val="16"/>
          <w:lang w:val="es-ES"/>
        </w:rPr>
        <w:t>Consulte las INSTRUCCIONES GENERALES PARA TODOS LOS CONTRIBUYENTES para conocer las direcciones postales</w:t>
      </w:r>
    </w:p>
    <w:p w14:paraId="29626AB0" w14:textId="77777777" w:rsidR="004E4687" w:rsidRPr="004B26C5" w:rsidRDefault="004E4687" w:rsidP="004E4687">
      <w:pPr>
        <w:rPr>
          <w:lang w:val="es-ES"/>
        </w:rPr>
      </w:pPr>
    </w:p>
    <w:p w14:paraId="3C60A520" w14:textId="1244A0B3" w:rsidR="004E4687" w:rsidRPr="000042BA" w:rsidRDefault="004E4687" w:rsidP="004E4687">
      <w:pPr>
        <w:rPr>
          <w:lang w:val="es-ES"/>
        </w:rPr>
      </w:pPr>
    </w:p>
    <w:p w14:paraId="2B3B2FAE" w14:textId="0DCD3560" w:rsidR="004E4687" w:rsidRPr="003D02E5" w:rsidRDefault="004E4687" w:rsidP="00A11A73">
      <w:pPr>
        <w:autoSpaceDE w:val="0"/>
        <w:autoSpaceDN w:val="0"/>
        <w:adjustRightInd w:val="0"/>
        <w:spacing w:before="200" w:after="40" w:line="190" w:lineRule="exact"/>
        <w:rPr>
          <w:rFonts w:ascii="Arial" w:hAnsi="Arial" w:cs="Arial"/>
          <w:sz w:val="16"/>
          <w:szCs w:val="16"/>
          <w:lang w:val="es-ES"/>
        </w:rPr>
      </w:pPr>
    </w:p>
    <w:bookmarkEnd w:id="0"/>
    <w:p w14:paraId="57EBB7FD" w14:textId="5224A672" w:rsidR="00931526" w:rsidRPr="003D02E5" w:rsidRDefault="00931526">
      <w:pPr>
        <w:rPr>
          <w:lang w:val="es-ES"/>
        </w:rPr>
      </w:pPr>
    </w:p>
    <w:sectPr w:rsidR="00931526" w:rsidRPr="003D02E5" w:rsidSect="00A11A73">
      <w:footerReference w:type="default" r:id="rId7"/>
      <w:pgSz w:w="12240" w:h="15840" w:code="1"/>
      <w:pgMar w:top="720" w:right="576" w:bottom="720" w:left="576" w:header="634" w:footer="662" w:gutter="0"/>
      <w:cols w:num="2" w:space="40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3E056" w14:textId="77777777" w:rsidR="00FF4BF4" w:rsidRDefault="00FF4BF4">
      <w:r>
        <w:separator/>
      </w:r>
    </w:p>
  </w:endnote>
  <w:endnote w:type="continuationSeparator" w:id="0">
    <w:p w14:paraId="64A6F043" w14:textId="77777777" w:rsidR="00FF4BF4" w:rsidRDefault="00FF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BD41" w14:textId="77777777" w:rsidR="00793E7E" w:rsidRDefault="00793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4720B" w14:textId="77777777" w:rsidR="00FF4BF4" w:rsidRDefault="00FF4BF4">
      <w:r>
        <w:separator/>
      </w:r>
    </w:p>
  </w:footnote>
  <w:footnote w:type="continuationSeparator" w:id="0">
    <w:p w14:paraId="71C6D92B" w14:textId="77777777" w:rsidR="00FF4BF4" w:rsidRDefault="00FF4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0F4E"/>
    <w:multiLevelType w:val="multilevel"/>
    <w:tmpl w:val="D3FE63CA"/>
    <w:lvl w:ilvl="0">
      <w:start w:val="1"/>
      <w:numFmt w:val="decimal"/>
      <w:lvlText w:val="%1."/>
      <w:lvlJc w:val="left"/>
      <w:pPr>
        <w:tabs>
          <w:tab w:val="num" w:pos="3096"/>
        </w:tabs>
        <w:ind w:left="3096" w:hanging="720"/>
      </w:pPr>
      <w:rPr>
        <w:rFonts w:hint="default"/>
      </w:rPr>
    </w:lvl>
    <w:lvl w:ilvl="1">
      <w:start w:val="1"/>
      <w:numFmt w:val="bullet"/>
      <w:lvlText w:val=""/>
      <w:lvlJc w:val="left"/>
      <w:pPr>
        <w:ind w:left="3456" w:hanging="360"/>
      </w:pPr>
      <w:rPr>
        <w:rFonts w:ascii="Symbol" w:hAnsi="Symbol" w:hint="default"/>
      </w:rPr>
    </w:lvl>
    <w:lvl w:ilvl="2" w:tentative="1">
      <w:start w:val="1"/>
      <w:numFmt w:val="lowerRoman"/>
      <w:lvlText w:val="%3."/>
      <w:lvlJc w:val="right"/>
      <w:pPr>
        <w:ind w:left="4176" w:hanging="180"/>
      </w:pPr>
    </w:lvl>
    <w:lvl w:ilvl="3" w:tentative="1">
      <w:start w:val="1"/>
      <w:numFmt w:val="decimal"/>
      <w:lvlText w:val="%4."/>
      <w:lvlJc w:val="left"/>
      <w:pPr>
        <w:ind w:left="4896" w:hanging="360"/>
      </w:pPr>
    </w:lvl>
    <w:lvl w:ilvl="4" w:tentative="1">
      <w:start w:val="1"/>
      <w:numFmt w:val="lowerLetter"/>
      <w:lvlText w:val="%5."/>
      <w:lvlJc w:val="left"/>
      <w:pPr>
        <w:ind w:left="5616" w:hanging="360"/>
      </w:pPr>
    </w:lvl>
    <w:lvl w:ilvl="5" w:tentative="1">
      <w:start w:val="1"/>
      <w:numFmt w:val="lowerRoman"/>
      <w:lvlText w:val="%6."/>
      <w:lvlJc w:val="right"/>
      <w:pPr>
        <w:ind w:left="6336" w:hanging="180"/>
      </w:pPr>
    </w:lvl>
    <w:lvl w:ilvl="6" w:tentative="1">
      <w:start w:val="1"/>
      <w:numFmt w:val="decimal"/>
      <w:lvlText w:val="%7."/>
      <w:lvlJc w:val="left"/>
      <w:pPr>
        <w:ind w:left="7056" w:hanging="360"/>
      </w:pPr>
    </w:lvl>
    <w:lvl w:ilvl="7" w:tentative="1">
      <w:start w:val="1"/>
      <w:numFmt w:val="lowerLetter"/>
      <w:lvlText w:val="%8."/>
      <w:lvlJc w:val="left"/>
      <w:pPr>
        <w:ind w:left="7776" w:hanging="360"/>
      </w:pPr>
    </w:lvl>
    <w:lvl w:ilvl="8" w:tentative="1">
      <w:start w:val="1"/>
      <w:numFmt w:val="lowerRoman"/>
      <w:lvlText w:val="%9."/>
      <w:lvlJc w:val="right"/>
      <w:pPr>
        <w:ind w:left="8496" w:hanging="180"/>
      </w:pPr>
    </w:lvl>
  </w:abstractNum>
  <w:abstractNum w:abstractNumId="1" w15:restartNumberingAfterBreak="0">
    <w:nsid w:val="2430080F"/>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61815686"/>
    <w:multiLevelType w:val="hybridMultilevel"/>
    <w:tmpl w:val="936656B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6D080CA9"/>
    <w:multiLevelType w:val="hybridMultilevel"/>
    <w:tmpl w:val="78663F8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A73"/>
    <w:rsid w:val="00064B92"/>
    <w:rsid w:val="000925CD"/>
    <w:rsid w:val="000D7954"/>
    <w:rsid w:val="0011788F"/>
    <w:rsid w:val="001854B4"/>
    <w:rsid w:val="003D02E5"/>
    <w:rsid w:val="0041032F"/>
    <w:rsid w:val="0047182E"/>
    <w:rsid w:val="004A0A9E"/>
    <w:rsid w:val="004A434A"/>
    <w:rsid w:val="004A5227"/>
    <w:rsid w:val="004E4687"/>
    <w:rsid w:val="0052074A"/>
    <w:rsid w:val="00552C6E"/>
    <w:rsid w:val="005671EA"/>
    <w:rsid w:val="006230D7"/>
    <w:rsid w:val="006817FB"/>
    <w:rsid w:val="006B01DB"/>
    <w:rsid w:val="006B0BB8"/>
    <w:rsid w:val="00793E7E"/>
    <w:rsid w:val="007B7A5E"/>
    <w:rsid w:val="007E3223"/>
    <w:rsid w:val="00812113"/>
    <w:rsid w:val="00821705"/>
    <w:rsid w:val="008329C5"/>
    <w:rsid w:val="00870DA7"/>
    <w:rsid w:val="008733BA"/>
    <w:rsid w:val="008F74AD"/>
    <w:rsid w:val="00921A5A"/>
    <w:rsid w:val="00931526"/>
    <w:rsid w:val="00974034"/>
    <w:rsid w:val="00996593"/>
    <w:rsid w:val="009A223C"/>
    <w:rsid w:val="00A11A73"/>
    <w:rsid w:val="00A22D62"/>
    <w:rsid w:val="00A63F38"/>
    <w:rsid w:val="00B65A53"/>
    <w:rsid w:val="00C06C16"/>
    <w:rsid w:val="00C801E0"/>
    <w:rsid w:val="00D02B1E"/>
    <w:rsid w:val="00DC5EC2"/>
    <w:rsid w:val="00EE31A4"/>
    <w:rsid w:val="00EF185A"/>
    <w:rsid w:val="00FC165E"/>
    <w:rsid w:val="00FC535C"/>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5F7F"/>
  <w15:chartTrackingRefBased/>
  <w15:docId w15:val="{DCE44BAA-5A75-4085-9365-A02787D2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73"/>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11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A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A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A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A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A73"/>
    <w:rPr>
      <w:rFonts w:eastAsiaTheme="majorEastAsia" w:cstheme="majorBidi"/>
      <w:color w:val="272727" w:themeColor="text1" w:themeTint="D8"/>
    </w:rPr>
  </w:style>
  <w:style w:type="paragraph" w:styleId="Title">
    <w:name w:val="Title"/>
    <w:basedOn w:val="Normal"/>
    <w:next w:val="Normal"/>
    <w:link w:val="TitleChar"/>
    <w:uiPriority w:val="10"/>
    <w:qFormat/>
    <w:rsid w:val="00A11A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A73"/>
    <w:pPr>
      <w:spacing w:before="160"/>
      <w:jc w:val="center"/>
    </w:pPr>
    <w:rPr>
      <w:i/>
      <w:iCs/>
      <w:color w:val="404040" w:themeColor="text1" w:themeTint="BF"/>
    </w:rPr>
  </w:style>
  <w:style w:type="character" w:customStyle="1" w:styleId="QuoteChar">
    <w:name w:val="Quote Char"/>
    <w:basedOn w:val="DefaultParagraphFont"/>
    <w:link w:val="Quote"/>
    <w:uiPriority w:val="29"/>
    <w:rsid w:val="00A11A73"/>
    <w:rPr>
      <w:i/>
      <w:iCs/>
      <w:color w:val="404040" w:themeColor="text1" w:themeTint="BF"/>
    </w:rPr>
  </w:style>
  <w:style w:type="paragraph" w:styleId="ListParagraph">
    <w:name w:val="List Paragraph"/>
    <w:basedOn w:val="Normal"/>
    <w:uiPriority w:val="34"/>
    <w:qFormat/>
    <w:rsid w:val="00A11A73"/>
    <w:pPr>
      <w:ind w:left="720"/>
      <w:contextualSpacing/>
    </w:pPr>
  </w:style>
  <w:style w:type="character" w:styleId="IntenseEmphasis">
    <w:name w:val="Intense Emphasis"/>
    <w:basedOn w:val="DefaultParagraphFont"/>
    <w:uiPriority w:val="21"/>
    <w:qFormat/>
    <w:rsid w:val="00A11A73"/>
    <w:rPr>
      <w:i/>
      <w:iCs/>
      <w:color w:val="0F4761" w:themeColor="accent1" w:themeShade="BF"/>
    </w:rPr>
  </w:style>
  <w:style w:type="paragraph" w:styleId="IntenseQuote">
    <w:name w:val="Intense Quote"/>
    <w:basedOn w:val="Normal"/>
    <w:next w:val="Normal"/>
    <w:link w:val="IntenseQuoteChar"/>
    <w:uiPriority w:val="30"/>
    <w:qFormat/>
    <w:rsid w:val="00A11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A73"/>
    <w:rPr>
      <w:i/>
      <w:iCs/>
      <w:color w:val="0F4761" w:themeColor="accent1" w:themeShade="BF"/>
    </w:rPr>
  </w:style>
  <w:style w:type="character" w:styleId="IntenseReference">
    <w:name w:val="Intense Reference"/>
    <w:basedOn w:val="DefaultParagraphFont"/>
    <w:uiPriority w:val="32"/>
    <w:qFormat/>
    <w:rsid w:val="00A11A73"/>
    <w:rPr>
      <w:b/>
      <w:bCs/>
      <w:smallCaps/>
      <w:color w:val="0F4761" w:themeColor="accent1" w:themeShade="BF"/>
      <w:spacing w:val="5"/>
    </w:rPr>
  </w:style>
  <w:style w:type="paragraph" w:styleId="Footer">
    <w:name w:val="footer"/>
    <w:basedOn w:val="Normal"/>
    <w:link w:val="FooterChar"/>
    <w:uiPriority w:val="99"/>
    <w:rsid w:val="00A11A73"/>
    <w:pPr>
      <w:tabs>
        <w:tab w:val="center" w:pos="4320"/>
        <w:tab w:val="right" w:pos="8640"/>
      </w:tabs>
      <w:jc w:val="center"/>
    </w:pPr>
    <w:rPr>
      <w:b/>
      <w:sz w:val="24"/>
      <w:szCs w:val="24"/>
      <w:lang w:val="x-none" w:eastAsia="x-none"/>
    </w:rPr>
  </w:style>
  <w:style w:type="character" w:customStyle="1" w:styleId="FooterChar">
    <w:name w:val="Footer Char"/>
    <w:basedOn w:val="DefaultParagraphFont"/>
    <w:link w:val="Footer"/>
    <w:uiPriority w:val="99"/>
    <w:rsid w:val="00A11A73"/>
    <w:rPr>
      <w:rFonts w:ascii="Times New Roman" w:eastAsia="Times New Roman" w:hAnsi="Times New Roman" w:cs="Times New Roman"/>
      <w:b/>
      <w:kern w:val="0"/>
      <w:sz w:val="24"/>
      <w:szCs w:val="24"/>
      <w:lang w:val="x-none" w:eastAsia="x-none"/>
      <w14:ligatures w14:val="none"/>
    </w:rPr>
  </w:style>
  <w:style w:type="paragraph" w:styleId="BodyTextIndent">
    <w:name w:val="Body Text Indent"/>
    <w:basedOn w:val="Normal"/>
    <w:link w:val="BodyTextIndentChar"/>
    <w:rsid w:val="00A11A73"/>
    <w:pPr>
      <w:spacing w:line="180" w:lineRule="exact"/>
      <w:ind w:left="965" w:hanging="245"/>
      <w:jc w:val="both"/>
    </w:pPr>
    <w:rPr>
      <w:rFonts w:ascii="Helvetica" w:hAnsi="Helvetica"/>
      <w:sz w:val="16"/>
    </w:rPr>
  </w:style>
  <w:style w:type="character" w:customStyle="1" w:styleId="BodyTextIndentChar">
    <w:name w:val="Body Text Indent Char"/>
    <w:basedOn w:val="DefaultParagraphFont"/>
    <w:link w:val="BodyTextIndent"/>
    <w:rsid w:val="00A11A73"/>
    <w:rPr>
      <w:rFonts w:ascii="Helvetica" w:eastAsia="Times New Roman" w:hAnsi="Helvetica" w:cs="Times New Roman"/>
      <w:kern w:val="0"/>
      <w:sz w:val="16"/>
      <w:szCs w:val="20"/>
      <w14:ligatures w14:val="none"/>
    </w:rPr>
  </w:style>
  <w:style w:type="paragraph" w:styleId="BodyText">
    <w:name w:val="Body Text"/>
    <w:basedOn w:val="Normal"/>
    <w:link w:val="BodyTextChar"/>
    <w:rsid w:val="00A11A73"/>
    <w:pPr>
      <w:spacing w:before="40" w:line="180" w:lineRule="exact"/>
      <w:jc w:val="both"/>
    </w:pPr>
    <w:rPr>
      <w:rFonts w:ascii="Helvetica" w:hAnsi="Helvetica"/>
      <w:sz w:val="16"/>
      <w:lang w:val="x-none" w:eastAsia="x-none"/>
    </w:rPr>
  </w:style>
  <w:style w:type="character" w:customStyle="1" w:styleId="BodyTextChar">
    <w:name w:val="Body Text Char"/>
    <w:basedOn w:val="DefaultParagraphFont"/>
    <w:link w:val="BodyText"/>
    <w:rsid w:val="00A11A73"/>
    <w:rPr>
      <w:rFonts w:ascii="Helvetica" w:eastAsia="Times New Roman" w:hAnsi="Helvetica" w:cs="Times New Roman"/>
      <w:kern w:val="0"/>
      <w:sz w:val="16"/>
      <w:szCs w:val="20"/>
      <w:lang w:val="x-none" w:eastAsia="x-none"/>
      <w14:ligatures w14:val="none"/>
    </w:rPr>
  </w:style>
  <w:style w:type="paragraph" w:styleId="BodyText3">
    <w:name w:val="Body Text 3"/>
    <w:basedOn w:val="Normal"/>
    <w:link w:val="BodyText3Char"/>
    <w:rsid w:val="00A11A73"/>
    <w:pPr>
      <w:spacing w:before="50" w:line="180" w:lineRule="exact"/>
      <w:jc w:val="both"/>
    </w:pPr>
    <w:rPr>
      <w:rFonts w:ascii="Arial" w:hAnsi="Arial"/>
      <w:b/>
      <w:sz w:val="16"/>
      <w:u w:val="single"/>
    </w:rPr>
  </w:style>
  <w:style w:type="character" w:customStyle="1" w:styleId="BodyText3Char">
    <w:name w:val="Body Text 3 Char"/>
    <w:basedOn w:val="DefaultParagraphFont"/>
    <w:link w:val="BodyText3"/>
    <w:rsid w:val="00A11A73"/>
    <w:rPr>
      <w:rFonts w:ascii="Arial" w:eastAsia="Times New Roman" w:hAnsi="Arial" w:cs="Times New Roman"/>
      <w:b/>
      <w:kern w:val="0"/>
      <w:sz w:val="16"/>
      <w:szCs w:val="20"/>
      <w:u w:val="single"/>
      <w14:ligatures w14:val="none"/>
    </w:rPr>
  </w:style>
  <w:style w:type="character" w:styleId="PlaceholderText">
    <w:name w:val="Placeholder Text"/>
    <w:basedOn w:val="DefaultParagraphFont"/>
    <w:uiPriority w:val="99"/>
    <w:semiHidden/>
    <w:rsid w:val="003D02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6172</Words>
  <Characters>35182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Kary</dc:creator>
  <cp:keywords/>
  <dc:description/>
  <cp:lastModifiedBy>Michael A. Miller</cp:lastModifiedBy>
  <cp:revision>2</cp:revision>
  <dcterms:created xsi:type="dcterms:W3CDTF">2026-01-13T19:32:00Z</dcterms:created>
  <dcterms:modified xsi:type="dcterms:W3CDTF">2026-01-13T19:32:00Z</dcterms:modified>
</cp:coreProperties>
</file>